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467105" w:rsidP="004F716E">
      <w:pPr>
        <w:spacing w:after="0" w:line="240" w:lineRule="auto"/>
        <w:contextualSpacing/>
        <w:jc w:val="center"/>
        <w:rPr>
          <w:b/>
          <w:bCs/>
          <w:sz w:val="20"/>
          <w:szCs w:val="20"/>
        </w:rPr>
      </w:pPr>
      <w:bookmarkStart w:id="0" w:name="_Hlk135140857"/>
      <w:bookmarkEnd w:id="0"/>
      <w:r w:rsidRPr="00467105">
        <w:rPr>
          <w:b/>
          <w:bCs/>
          <w:sz w:val="20"/>
          <w:szCs w:val="20"/>
        </w:rPr>
        <w:fldChar w:fldCharType="begin"/>
      </w:r>
      <w:r w:rsidRPr="00467105">
        <w:rPr>
          <w:b/>
          <w:bCs/>
          <w:sz w:val="20"/>
          <w:szCs w:val="20"/>
        </w:rPr>
        <w:instrText xml:space="preserve"> IF </w:instrText>
      </w:r>
      <w:r w:rsidRPr="00467105">
        <w:rPr>
          <w:b/>
          <w:bCs/>
          <w:sz w:val="20"/>
          <w:szCs w:val="20"/>
        </w:rPr>
        <w:instrText>"</w:instrText>
      </w:r>
      <w:r w:rsidRPr="00467105">
        <w:rPr>
          <w:b/>
          <w:bCs/>
          <w:sz w:val="20"/>
          <w:szCs w:val="20"/>
        </w:rPr>
        <w:instrText>UCI Geriatrics Education Series</w:instrText>
      </w:r>
      <w:r w:rsidRPr="00467105">
        <w:rPr>
          <w:b/>
          <w:bCs/>
          <w:sz w:val="20"/>
          <w:szCs w:val="20"/>
        </w:rPr>
        <w:instrText>"</w:instrText>
      </w:r>
      <w:r w:rsidRPr="00467105">
        <w:rPr>
          <w:b/>
          <w:bCs/>
          <w:sz w:val="20"/>
          <w:szCs w:val="20"/>
        </w:rPr>
        <w:instrText xml:space="preserve"> &lt;&gt; "" "</w:instrText>
      </w:r>
      <w:r w:rsidRPr="00467105">
        <w:rPr>
          <w:b/>
          <w:bCs/>
          <w:sz w:val="28"/>
          <w:szCs w:val="28"/>
        </w:rPr>
        <w:instrText>UCI Geriatrics Education Series</w:instrText>
      </w:r>
    </w:p>
    <w:p w:rsidR="00D46C0D" w:rsidP="004F716E">
      <w:pPr>
        <w:spacing w:after="0" w:line="240" w:lineRule="auto"/>
        <w:contextualSpacing/>
        <w:jc w:val="center"/>
        <w:rPr>
          <w:b/>
          <w:bCs/>
          <w:noProof/>
          <w:sz w:val="20"/>
          <w:szCs w:val="20"/>
        </w:rPr>
      </w:pPr>
      <w:r>
        <w:rPr>
          <w:b/>
          <w:bCs/>
          <w:sz w:val="24"/>
          <w:szCs w:val="24"/>
        </w:rPr>
        <w:instrText>Caregivers as Partners in Care Teams - Legal Aspects of Caregiving</w:instrText>
      </w:r>
      <w:r w:rsidRPr="00467105">
        <w:rPr>
          <w:b/>
          <w:bCs/>
          <w:sz w:val="20"/>
          <w:szCs w:val="20"/>
        </w:rPr>
        <w:instrText>" "</w:instrText>
      </w:r>
      <w:r w:rsidRPr="00467105">
        <w:rPr>
          <w:b/>
          <w:bCs/>
          <w:sz w:val="28"/>
          <w:szCs w:val="28"/>
        </w:rPr>
        <w:fldChar w:fldCharType="begin"/>
      </w:r>
      <w:r w:rsidRPr="00467105">
        <w:rPr>
          <w:b/>
          <w:bCs/>
          <w:sz w:val="28"/>
          <w:szCs w:val="28"/>
        </w:rPr>
        <w:instrText xml:space="preserve"> MERGEFIELD EventName </w:instrText>
      </w:r>
      <w:r w:rsidRPr="00467105">
        <w:rPr>
          <w:b/>
          <w:bCs/>
          <w:sz w:val="28"/>
          <w:szCs w:val="28"/>
        </w:rPr>
        <w:fldChar w:fldCharType="separate"/>
      </w:r>
      <w:r w:rsidRPr="00467105">
        <w:rPr>
          <w:b/>
          <w:bCs/>
          <w:sz w:val="28"/>
          <w:szCs w:val="28"/>
        </w:rPr>
        <w:fldChar w:fldCharType="end"/>
      </w:r>
      <w:r w:rsidRPr="00467105">
        <w:rPr>
          <w:b/>
          <w:bCs/>
          <w:sz w:val="20"/>
          <w:szCs w:val="20"/>
        </w:rPr>
        <w:instrText>"</w:instrText>
      </w:r>
      <w:r w:rsidRPr="00467105" w:rsidR="004F716E">
        <w:rPr>
          <w:b/>
          <w:bCs/>
          <w:sz w:val="20"/>
          <w:szCs w:val="20"/>
        </w:rPr>
        <w:instrText xml:space="preserve"> </w:instrText>
      </w:r>
      <w:r w:rsidRPr="00467105" w:rsidR="004F716E">
        <w:rPr>
          <w:b/>
          <w:bCs/>
          <w:sz w:val="20"/>
          <w:szCs w:val="20"/>
        </w:rPr>
        <w:fldChar w:fldCharType="separate"/>
      </w:r>
      <w:r w:rsidRPr="00467105" w:rsidR="00467105">
        <w:rPr>
          <w:b/>
          <w:bCs/>
          <w:sz w:val="28"/>
          <w:szCs w:val="28"/>
        </w:rPr>
        <w:t>UCI Geriatrics Education Series</w:t>
      </w:r>
    </w:p>
    <w:p w:rsidR="004F716E" w:rsidRPr="00467105" w:rsidP="004F716E">
      <w:pPr>
        <w:spacing w:after="0" w:line="240" w:lineRule="auto"/>
        <w:contextualSpacing/>
        <w:jc w:val="center"/>
        <w:rPr>
          <w:b/>
          <w:bCs/>
          <w:sz w:val="20"/>
          <w:szCs w:val="20"/>
        </w:rPr>
      </w:pPr>
      <w:r>
        <w:rPr>
          <w:b/>
          <w:bCs/>
          <w:sz w:val="24"/>
          <w:szCs w:val="24"/>
        </w:rPr>
        <w:t>Caregivers as Partners in Care Teams - Legal Aspects of Caregiving</w:t>
      </w:r>
      <w:r w:rsidRPr="00467105">
        <w:rPr>
          <w:b/>
          <w:bCs/>
          <w:sz w:val="20"/>
          <w:szCs w:val="20"/>
        </w:rPr>
        <w:fldChar w:fldCharType="end"/>
      </w:r>
    </w:p>
    <w:p w:rsidR="004F716E" w:rsidP="004F716E">
      <w:pPr>
        <w:spacing w:after="0" w:line="240" w:lineRule="auto"/>
        <w:contextualSpacing/>
        <w:rPr>
          <w:sz w:val="20"/>
          <w:szCs w:val="20"/>
        </w:rPr>
      </w:pPr>
    </w:p>
    <w:p w:rsidR="00467105" w:rsidRPr="00F73D88" w:rsidP="00467105">
      <w:pPr>
        <w:spacing w:after="0" w:line="240" w:lineRule="auto"/>
        <w:contextualSpacing/>
        <w:jc w:val="center"/>
        <w:rPr>
          <w:sz w:val="24"/>
          <w:szCs w:val="24"/>
        </w:rPr>
      </w:pPr>
      <w:r>
        <w:rPr>
          <w:sz w:val="24"/>
          <w:szCs w:val="24"/>
        </w:rPr>
        <w:t>June 10, 2026</w:t>
      </w:r>
      <w:r>
        <w:rPr>
          <w:sz w:val="24"/>
          <w:szCs w:val="24"/>
        </w:rPr>
        <w:fldChar w:fldCharType="begin"/>
      </w:r>
      <w:r>
        <w:rPr>
          <w:sz w:val="24"/>
          <w:szCs w:val="24"/>
        </w:rPr>
        <w:instrText xml:space="preserve"> IF </w:instrText>
      </w:r>
      <w:r>
        <w:rPr>
          <w:sz w:val="24"/>
          <w:szCs w:val="24"/>
        </w:rPr>
        <w:instrText>"</w:instrText>
      </w:r>
      <w:r>
        <w:rPr>
          <w:sz w:val="24"/>
          <w:szCs w:val="24"/>
        </w:rPr>
        <w:instrText>6 10 2026</w:instrText>
      </w:r>
      <w:r>
        <w:rPr>
          <w:sz w:val="24"/>
          <w:szCs w:val="24"/>
        </w:rPr>
        <w:instrText>"</w:instrText>
      </w:r>
      <w:r>
        <w:rPr>
          <w:sz w:val="24"/>
          <w:szCs w:val="24"/>
        </w:rPr>
        <w:instrText xml:space="preserve"> &lt;&gt; </w:instrText>
      </w:r>
      <w:r>
        <w:rPr>
          <w:sz w:val="24"/>
          <w:szCs w:val="24"/>
        </w:rPr>
        <w:instrText>"</w:instrText>
      </w:r>
      <w:r>
        <w:rPr>
          <w:sz w:val="24"/>
          <w:szCs w:val="24"/>
        </w:rPr>
        <w:instrText>6 10 2026</w:instrText>
      </w:r>
      <w:r>
        <w:rPr>
          <w:sz w:val="24"/>
          <w:szCs w:val="24"/>
        </w:rPr>
        <w:instrText>"</w:instrText>
      </w:r>
      <w:r>
        <w:rPr>
          <w:sz w:val="24"/>
          <w:szCs w:val="24"/>
        </w:rPr>
        <w:instrText xml:space="preserve"> "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EndTime \@ "MMMM d, yyyy" </w:instrText>
      </w:r>
      <w:r>
        <w:rPr>
          <w:sz w:val="24"/>
          <w:szCs w:val="24"/>
        </w:rPr>
        <w:fldChar w:fldCharType="separate"/>
      </w:r>
      <w:r w:rsidR="00D46C0D">
        <w:rPr>
          <w:noProof/>
          <w:sz w:val="24"/>
          <w:szCs w:val="24"/>
        </w:rPr>
        <w:instrText>«EndTime»</w:instrText>
      </w:r>
      <w:r>
        <w:rPr>
          <w:sz w:val="24"/>
          <w:szCs w:val="24"/>
        </w:rPr>
        <w:fldChar w:fldCharType="end"/>
      </w:r>
      <w:r>
        <w:rPr>
          <w:sz w:val="24"/>
          <w:szCs w:val="24"/>
        </w:rPr>
        <w:instrText xml:space="preserve">" "" </w:instrText>
      </w:r>
      <w:r>
        <w:rPr>
          <w:sz w:val="24"/>
          <w:szCs w:val="24"/>
        </w:rPr>
        <w:fldChar w:fldCharType="separate"/>
      </w:r>
      <w:r>
        <w:rPr>
          <w:sz w:val="24"/>
          <w:szCs w:val="24"/>
        </w:rPr>
        <w:fldChar w:fldCharType="end"/>
      </w:r>
    </w:p>
    <w:p w:rsidR="004E13E4" w:rsidP="004F716E">
      <w:pPr>
        <w:spacing w:after="0" w:line="240" w:lineRule="auto"/>
        <w:contextualSpacing/>
        <w:rPr>
          <w:sz w:val="20"/>
          <w:szCs w:val="20"/>
        </w:rPr>
      </w:pPr>
      <w:r>
        <w:rPr>
          <w:sz w:val="20"/>
          <w:szCs w:val="20"/>
        </w:rPr>
        <w:fldChar w:fldCharType="begin"/>
      </w:r>
      <w:r>
        <w:rPr>
          <w:sz w:val="20"/>
          <w:szCs w:val="20"/>
        </w:rPr>
        <w:instrText xml:space="preserve"> IF "</w:instrText>
      </w:r>
    </w:p>
    <w:p>
      <w:pPr>
        <w:bidi w:val="0"/>
        <w:spacing w:after="280" w:afterAutospacing="1"/>
        <w:rPr>
          <w:rtl w:val="0"/>
        </w:rPr>
      </w:pPr>
      <w:r>
        <w:rPr>
          <w:rFonts w:ascii="Aptos" w:eastAsia="Aptos" w:hAnsi="Aptos" w:cs="Aptos"/>
          <w:color w:val="242424"/>
          <w:sz w:val="22"/>
          <w:szCs w:val="22"/>
          <w:rtl w:val="0"/>
        </w:rPr>
        <w:instrText>CAP-CT Presents the legal and social roles of caregivers and the implications for healthcare teams.  Learn from the experts how primary care clinicians and their teams can navigate financial planning and legal issues in caregiving from Advanced Care Planning to Fiduciary and Trustee.</w:instrText>
      </w:r>
    </w:p>
    <w:p>
      <w:pPr>
        <w:bidi w:val="0"/>
        <w:spacing w:after="280" w:afterAutospacing="1"/>
        <w:rPr>
          <w:sz w:val="20"/>
          <w:szCs w:val="20"/>
        </w:rPr>
      </w:pPr>
      <w:r>
        <w:rPr>
          <w:sz w:val="20"/>
          <w:szCs w:val="20"/>
        </w:rPr>
        <w:instrText>" &lt;&gt; "" "</w:instrText>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instrText>Purpose</w:instrText>
      </w:r>
    </w:p>
    <w:p w:rsidR="00D46C0D">
      <w:pPr>
        <w:bidi w:val="0"/>
        <w:spacing w:after="280" w:afterAutospacing="1"/>
        <w:rPr>
          <w:noProof/>
          <w:sz w:val="20"/>
          <w:szCs w:val="20"/>
        </w:rPr>
      </w:pPr>
      <w:r>
        <w:rPr>
          <w:rFonts w:ascii="Aptos" w:eastAsia="Aptos" w:hAnsi="Aptos" w:cs="Aptos"/>
          <w:color w:val="242424"/>
          <w:sz w:val="22"/>
          <w:szCs w:val="22"/>
          <w:rtl w:val="0"/>
        </w:rPr>
        <w:instrText>CAP-CT Presents the legal and social roles of caregivers and the implications for healthcare teams.  Learn from the experts how primary care clinicians and their teams can navigate financial planning and legal issues in caregiving from Advanced Care Planning to Fiduciary and Trustee.</w:instrText>
      </w:r>
    </w:p>
    <w:p>
      <w:pPr>
        <w:bidi w:val="0"/>
        <w:spacing w:after="280" w:afterAutospacing="1"/>
        <w:rPr>
          <w:sz w:val="24"/>
          <w:szCs w:val="24"/>
        </w:rPr>
      </w:pPr>
      <w:r>
        <w:rPr>
          <w:sz w:val="20"/>
          <w:szCs w:val="20"/>
        </w:rPr>
        <w:instrText xml:space="preserve">" "" </w:instrText>
      </w:r>
      <w:r>
        <w:rPr>
          <w:sz w:val="20"/>
          <w:szCs w:val="20"/>
        </w:rPr>
        <w:fldChar w:fldCharType="separate"/>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t>Purpose</w:t>
      </w:r>
    </w:p>
    <w:p w:rsidR="00D46C0D">
      <w:pPr>
        <w:bidi w:val="0"/>
        <w:spacing w:after="280" w:afterAutospacing="1"/>
        <w:rPr>
          <w:noProof/>
          <w:sz w:val="20"/>
          <w:szCs w:val="20"/>
        </w:rPr>
      </w:pPr>
      <w:r>
        <w:rPr>
          <w:rFonts w:ascii="Aptos" w:eastAsia="Aptos" w:hAnsi="Aptos" w:cs="Aptos"/>
          <w:color w:val="242424"/>
          <w:sz w:val="22"/>
          <w:szCs w:val="22"/>
          <w:rtl w:val="0"/>
        </w:rPr>
        <w:t>CAP-CT Presents the legal and social roles of caregivers and the implications for healthcare teams.  Learn from the experts how primary care clinicians and their teams can navigate financial planning and legal issues in caregiving from Advanced Care Planning to Fiduciary and Trustee.</w:t>
      </w:r>
    </w:p>
    <w:p w:rsidR="004E13E4">
      <w:pPr>
        <w:bidi w:val="0"/>
        <w:spacing w:after="280" w:afterAutospacing="1"/>
        <w:rPr>
          <w:sz w:val="20"/>
          <w:szCs w:val="20"/>
        </w:rPr>
      </w:pPr>
      <w:r>
        <w:rPr>
          <w:sz w:val="20"/>
          <w:szCs w:val="20"/>
        </w:rPr>
        <w:fldChar w:fldCharType="end"/>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fldChar w:fldCharType="begin"/>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Family Medicine, Geriatric Medicine &amp; Gerontology</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Physician, Allied Health Professional, Dentist, EMT, Medical Assistant, Medical Student, Nurse, Nurse Practitioner, Paramedic, Pharmacist, Pharmacy Technician, Physician Assistant, Resident Physician, Psychologist</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w:instrText>
      </w:r>
      <w:r w:rsidRPr="0042796F" w:rsidR="0042796F">
        <w:rPr>
          <w:rFonts w:cstheme="minorHAnsi"/>
          <w:sz w:val="20"/>
          <w:szCs w:val="20"/>
        </w:rPr>
        <w:fldChar w:fldCharType="separate"/>
      </w:r>
      <w:r w:rsidRPr="0042796F" w:rsidR="0042796F">
        <w:rPr>
          <w:rFonts w:cstheme="minorHAnsi"/>
          <w:sz w:val="20"/>
          <w:szCs w:val="20"/>
        </w:rPr>
        <w:instrText>2</w:instrText>
      </w:r>
      <w:r w:rsidRPr="0042796F" w:rsidR="0042796F">
        <w:rPr>
          <w:rFonts w:cstheme="minorHAnsi"/>
          <w:sz w:val="20"/>
          <w:szCs w:val="20"/>
        </w:rPr>
        <w:fldChar w:fldCharType="end"/>
      </w:r>
      <w:r w:rsidRPr="0042796F" w:rsidR="0042796F">
        <w:rPr>
          <w:rFonts w:cstheme="minorHAnsi"/>
          <w:sz w:val="20"/>
          <w:szCs w:val="20"/>
        </w:rPr>
        <w:instrText xml:space="preserve"> &gt; 0 "</w:instrText>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instrText>Target Audience</w:instrText>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Family Medicine, Geriatric Medicine &amp; Gerontology</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Specialties – </w:instrText>
      </w:r>
      <w:r w:rsidRPr="0042796F">
        <w:rPr>
          <w:rFonts w:cstheme="minorHAnsi"/>
          <w:sz w:val="24"/>
          <w:szCs w:val="24"/>
        </w:rPr>
        <w:instrText>Family Medicine, Geriatric Medicine &amp; Gerontology</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Specialties – </w:instrText>
      </w:r>
      <w:r w:rsidRPr="0042796F">
        <w:rPr>
          <w:rFonts w:cstheme="minorHAnsi"/>
          <w:sz w:val="24"/>
          <w:szCs w:val="24"/>
        </w:rPr>
        <w:instrText>Family Medicine, Geriatric Medicine &amp; Gerontology</w:instrText>
      </w:r>
      <w:r w:rsidRPr="0042796F">
        <w:rPr>
          <w:rFonts w:cstheme="minorHAnsi"/>
          <w:sz w:val="24"/>
          <w:szCs w:val="24"/>
        </w:rPr>
        <w:fldChar w:fldCharType="end"/>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Physician, Allied Health Professional, Dentist, EMT, Medical Assistant, Medical Student, Nurse, Nurse Practitioner, Paramedic, Pharmacist, Pharmacy Technician, Physician Assistant, Resident Physician, Psychologist</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Professions – </w:instrText>
      </w:r>
      <w:r w:rsidRPr="0042796F">
        <w:rPr>
          <w:rFonts w:cstheme="minorHAnsi"/>
          <w:sz w:val="24"/>
          <w:szCs w:val="24"/>
        </w:rPr>
        <w:instrText>Physician, Allied Health Professional, Dentist, EMT, Medical Assistant, Medical Student, Nurse, Nurse Practitioner, Paramedic, Pharmacist, Pharmacy Technician, Physician Assistant, Resident Physician, Psychologist</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Professions – </w:instrText>
      </w:r>
      <w:r w:rsidRPr="0042796F">
        <w:rPr>
          <w:rFonts w:cstheme="minorHAnsi"/>
          <w:sz w:val="24"/>
          <w:szCs w:val="24"/>
        </w:rPr>
        <w:instrText>Physician, Allied Health Professional, Dentist, EMT, Medical Assistant, Medical Student, Nurse, Nurse Practitioner, Paramedic, Pharmacist, Pharmacy Technician, Physician Assistant, Resident Physician, Psychologist</w:instrText>
      </w:r>
      <w:r w:rsidRPr="0042796F">
        <w:rPr>
          <w:rFonts w:cstheme="minorHAnsi"/>
          <w:sz w:val="24"/>
          <w:szCs w:val="24"/>
        </w:rPr>
        <w:fldChar w:fldCharType="end"/>
      </w:r>
      <w:r w:rsidRPr="0042796F">
        <w:rPr>
          <w:rFonts w:cstheme="minorHAnsi"/>
          <w:sz w:val="20"/>
          <w:szCs w:val="20"/>
        </w:rPr>
        <w:instrText xml:space="preserve">" "" </w:instrText>
      </w:r>
      <w:r w:rsidRPr="0042796F">
        <w:rPr>
          <w:rFonts w:cstheme="minorHAnsi"/>
          <w:sz w:val="20"/>
          <w:szCs w:val="20"/>
        </w:rPr>
        <w:fldChar w:fldCharType="separate"/>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t>Target Audience</w:t>
      </w:r>
    </w:p>
    <w:p w:rsidR="0042796F" w:rsidRPr="0042796F" w:rsidP="0042796F">
      <w:pPr>
        <w:spacing w:after="0" w:line="240" w:lineRule="auto"/>
        <w:contextualSpacing/>
        <w:rPr>
          <w:rFonts w:cstheme="minorHAnsi"/>
          <w:sz w:val="24"/>
          <w:szCs w:val="24"/>
        </w:rPr>
      </w:pPr>
      <w:r w:rsidRPr="0042796F">
        <w:rPr>
          <w:rFonts w:cstheme="minorHAnsi"/>
          <w:sz w:val="24"/>
          <w:szCs w:val="24"/>
        </w:rPr>
        <w:t xml:space="preserve">Specialties – </w:t>
      </w:r>
      <w:r w:rsidRPr="0042796F">
        <w:rPr>
          <w:rFonts w:cstheme="minorHAnsi"/>
          <w:sz w:val="24"/>
          <w:szCs w:val="24"/>
        </w:rPr>
        <w:t>Family Medicine, Geriatric Medicine &amp; Gerontology</w:t>
      </w:r>
    </w:p>
    <w:p w:rsidR="0042796F" w:rsidRPr="0042796F" w:rsidP="0042796F">
      <w:pPr>
        <w:spacing w:after="0" w:line="240" w:lineRule="auto"/>
        <w:contextualSpacing/>
        <w:rPr>
          <w:rFonts w:cstheme="minorHAnsi"/>
          <w:sz w:val="20"/>
          <w:szCs w:val="20"/>
        </w:rPr>
      </w:pPr>
      <w:r w:rsidRPr="0042796F">
        <w:rPr>
          <w:rFonts w:cstheme="minorHAnsi"/>
          <w:sz w:val="24"/>
          <w:szCs w:val="24"/>
        </w:rPr>
        <w:t xml:space="preserve">Professions – </w:t>
      </w:r>
      <w:r w:rsidRPr="0042796F">
        <w:rPr>
          <w:rFonts w:cstheme="minorHAnsi"/>
          <w:sz w:val="24"/>
          <w:szCs w:val="24"/>
        </w:rPr>
        <w:t>Physician, Allied Health Professional, Dentist, EMT, Medical Assistant, Medical Student, Nurse, Nurse Practitioner, Paramedic, Pharmacist, Pharmacy Technician, Physician Assistant, Resident Physician, Psychologist</w:t>
      </w:r>
      <w:r w:rsidRPr="0042796F">
        <w:rPr>
          <w:rFonts w:cstheme="minorHAnsi"/>
          <w:sz w:val="20"/>
          <w:szCs w:val="20"/>
        </w:rPr>
        <w:fldChar w:fldCharType="end"/>
      </w:r>
      <w:r w:rsidR="00467105">
        <w:rPr>
          <w:sz w:val="20"/>
          <w:szCs w:val="20"/>
        </w:rPr>
        <w:fldChar w:fldCharType="begin"/>
      </w:r>
      <w:r w:rsidR="00467105">
        <w:rPr>
          <w:sz w:val="20"/>
          <w:szCs w:val="20"/>
        </w:rPr>
        <w:instrText xml:space="preserve"> IF </w:instrText>
      </w:r>
      <w:r w:rsidR="00467105">
        <w:rPr>
          <w:sz w:val="20"/>
          <w:szCs w:val="20"/>
        </w:rPr>
        <w:instrText>"</w:instrText>
      </w:r>
      <w:r w:rsidR="00467105">
        <w:rPr>
          <w:sz w:val="20"/>
          <w:szCs w:val="20"/>
        </w:rPr>
        <w:instrText xml:space="preserve">1 Understand key roles and responsibilities of caregivers, including legal terms. </w:instrText>
      </w:r>
    </w:p>
    <w:p w:rsidR="00467105" w:rsidP="0042796F">
      <w:pPr>
        <w:spacing w:after="0" w:line="240" w:lineRule="auto"/>
        <w:contextualSpacing/>
        <w:rPr>
          <w:sz w:val="20"/>
          <w:szCs w:val="20"/>
        </w:rPr>
      </w:pPr>
      <w:r>
        <w:rPr>
          <w:sz w:val="20"/>
          <w:szCs w:val="20"/>
        </w:rPr>
        <w:instrText xml:space="preserve">2 Describe how and when to identify members of a patient's caregiving team, particularly around financial and medical decisions. </w:instrText>
      </w:r>
    </w:p>
    <w:p w:rsidR="00467105" w:rsidP="0042796F">
      <w:pPr>
        <w:spacing w:after="0" w:line="240" w:lineRule="auto"/>
        <w:contextualSpacing/>
        <w:rPr>
          <w:sz w:val="20"/>
          <w:szCs w:val="20"/>
        </w:rPr>
      </w:pPr>
      <w:r>
        <w:rPr>
          <w:sz w:val="20"/>
          <w:szCs w:val="20"/>
        </w:rPr>
        <w:instrText>3 Demonstrate ways to document caregiving teams and their legal status, i.e. power of attorney, healthcare proxy and VA fiduciary</w:instrText>
      </w:r>
      <w:r>
        <w:rPr>
          <w:sz w:val="20"/>
          <w:szCs w:val="20"/>
        </w:rPr>
        <w:instrText>"</w:instrText>
      </w:r>
      <w:r>
        <w:rPr>
          <w:sz w:val="20"/>
          <w:szCs w:val="20"/>
        </w:rPr>
        <w:instrText xml:space="preserve"> &lt;&gt; "" "</w:instrText>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instrText>Activity Objectives</w:instrText>
      </w:r>
    </w:p>
    <w:p w:rsidR="00D46C0D" w:rsidP="0042796F">
      <w:pPr>
        <w:spacing w:after="0" w:line="240" w:lineRule="auto"/>
        <w:contextualSpacing/>
        <w:rPr>
          <w:noProof/>
          <w:sz w:val="20"/>
          <w:szCs w:val="20"/>
        </w:rPr>
      </w:pPr>
      <w:r>
        <w:rPr>
          <w:sz w:val="24"/>
          <w:szCs w:val="24"/>
        </w:rPr>
        <w:instrText xml:space="preserve">1 Understand key roles and responsibilities of caregivers, including legal terms. </w:instrText>
      </w:r>
    </w:p>
    <w:p w:rsidP="0042796F">
      <w:pPr>
        <w:spacing w:after="0" w:line="240" w:lineRule="auto"/>
        <w:contextualSpacing/>
        <w:rPr>
          <w:sz w:val="24"/>
          <w:szCs w:val="24"/>
        </w:rPr>
      </w:pPr>
      <w:r>
        <w:rPr>
          <w:sz w:val="24"/>
          <w:szCs w:val="24"/>
        </w:rPr>
        <w:instrText xml:space="preserve">2 Describe how and when to identify members of a patient's caregiving team, particularly around financial and medical decisions. </w:instrText>
      </w:r>
    </w:p>
    <w:p w:rsidP="0042796F">
      <w:pPr>
        <w:spacing w:after="0" w:line="240" w:lineRule="auto"/>
        <w:contextualSpacing/>
        <w:rPr>
          <w:sz w:val="24"/>
          <w:szCs w:val="24"/>
        </w:rPr>
      </w:pPr>
      <w:r>
        <w:rPr>
          <w:sz w:val="24"/>
          <w:szCs w:val="24"/>
        </w:rPr>
        <w:instrText>3 Demonstrate ways to document caregiving teams and their legal status, i.e. power of attorney, healthcare proxy and VA fiduciary</w:instrText>
      </w:r>
      <w:r w:rsidR="00467105">
        <w:rPr>
          <w:sz w:val="20"/>
          <w:szCs w:val="20"/>
        </w:rPr>
        <w:instrText xml:space="preserve">" "" </w:instrText>
      </w:r>
      <w:r w:rsidR="00467105">
        <w:rPr>
          <w:sz w:val="20"/>
          <w:szCs w:val="20"/>
        </w:rPr>
        <w:fldChar w:fldCharType="separate"/>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t>Activity Objectives</w:t>
      </w:r>
    </w:p>
    <w:p w:rsidR="00D46C0D" w:rsidP="0042796F">
      <w:pPr>
        <w:spacing w:after="0" w:line="240" w:lineRule="auto"/>
        <w:contextualSpacing/>
        <w:rPr>
          <w:noProof/>
          <w:sz w:val="20"/>
          <w:szCs w:val="20"/>
        </w:rPr>
      </w:pPr>
      <w:r>
        <w:rPr>
          <w:sz w:val="24"/>
          <w:szCs w:val="24"/>
        </w:rPr>
        <w:t xml:space="preserve">1 Understand key roles and responsibilities of caregivers, including legal terms. </w:t>
      </w:r>
    </w:p>
    <w:p w:rsidP="0042796F">
      <w:pPr>
        <w:spacing w:after="0" w:line="240" w:lineRule="auto"/>
        <w:contextualSpacing/>
        <w:rPr>
          <w:sz w:val="24"/>
          <w:szCs w:val="24"/>
        </w:rPr>
      </w:pPr>
      <w:r>
        <w:rPr>
          <w:sz w:val="24"/>
          <w:szCs w:val="24"/>
        </w:rPr>
        <w:t xml:space="preserve">2 Describe how and when to identify members of a patient's caregiving team, particularly around financial and medical decisions. </w:t>
      </w:r>
    </w:p>
    <w:p w:rsidR="00467105" w:rsidP="0042796F">
      <w:pPr>
        <w:spacing w:after="0" w:line="240" w:lineRule="auto"/>
        <w:contextualSpacing/>
        <w:rPr>
          <w:sz w:val="20"/>
          <w:szCs w:val="20"/>
        </w:rPr>
      </w:pPr>
      <w:r>
        <w:rPr>
          <w:sz w:val="24"/>
          <w:szCs w:val="24"/>
        </w:rPr>
        <w:t>3 Demonstrate ways to document caregiving teams and their legal status, i.e. power of attorney, healthcare proxy and VA fiduciary</w:t>
      </w:r>
      <w:r>
        <w:rPr>
          <w:sz w:val="20"/>
          <w:szCs w:val="20"/>
        </w:rPr>
        <w:fldChar w:fldCharType="end"/>
      </w:r>
    </w:p>
    <w:p w:rsidR="004F716E" w:rsidP="004F716E">
      <w:pPr>
        <w:spacing w:after="0" w:line="240" w:lineRule="auto"/>
        <w:contextualSpacing/>
        <w:rPr>
          <w:sz w:val="20"/>
          <w:szCs w:val="20"/>
        </w:rPr>
      </w:pPr>
    </w:p>
    <w:p w:rsidR="004F716E" w:rsidRPr="00CC147B" w:rsidP="004F716E">
      <w:pPr>
        <w:spacing w:after="0" w:line="240" w:lineRule="auto"/>
        <w:contextualSpacing/>
        <w:rPr>
          <w:b/>
          <w:bCs/>
          <w:sz w:val="24"/>
          <w:szCs w:val="24"/>
        </w:rPr>
      </w:pPr>
      <w:r>
        <w:rPr>
          <w:b/>
          <w:bCs/>
          <w:sz w:val="24"/>
          <w:szCs w:val="24"/>
        </w:rPr>
        <w:t>Accreditation Statement</w:t>
      </w:r>
    </w:p>
    <w:p w:rsidR="004F716E" w:rsidRPr="00CC147B" w:rsidP="004F716E">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w:instrText>
      </w:r>
      <w:r>
        <w:rPr>
          <w:sz w:val="24"/>
          <w:szCs w:val="24"/>
        </w:rPr>
        <w:instrText xml:space="preserve"> &lt;&gt; "" "</w:instrText>
      </w:r>
      <w:r w:rsidRPr="00D46C0D" w:rsidR="00D46C0D">
        <w:rPr>
          <w:rFonts w:ascii="Aleo Light" w:hAnsi="Aleo Light"/>
          <w:color w:val="000000"/>
          <w:shd w:val="clear" w:color="auto" w:fill="FFFFFF"/>
        </w:rPr>
        <w:instrText xml:space="preserve"> </w:instrText>
      </w:r>
      <w:r w:rsidRPr="00D46C0D" w:rsidR="00D46C0D">
        <w:rPr>
          <w:sz w:val="24"/>
          <w:szCs w:val="24"/>
        </w:rPr>
        <w:instrTex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instrText>
      </w:r>
      <w:r w:rsidR="002B69BD">
        <w:rPr>
          <w:sz w:val="24"/>
          <w:szCs w:val="24"/>
        </w:rPr>
        <w:fldChar w:fldCharType="begin"/>
      </w:r>
      <w:r w:rsidR="002B69BD">
        <w:rPr>
          <w:sz w:val="24"/>
          <w:szCs w:val="24"/>
        </w:rPr>
        <w:instrText xml:space="preserve"> MERGEFIELD JointProviderName \* MERGEFORMAT </w:instrText>
      </w:r>
      <w:r w:rsidR="002B69BD">
        <w:rPr>
          <w:sz w:val="24"/>
          <w:szCs w:val="24"/>
        </w:rPr>
        <w:fldChar w:fldCharType="separate"/>
      </w:r>
      <w:r w:rsidR="002B69BD">
        <w:rPr>
          <w:noProof/>
          <w:sz w:val="24"/>
          <w:szCs w:val="24"/>
        </w:rPr>
        <w:instrText>«JointProviderName»</w:instrText>
      </w:r>
      <w:r w:rsidR="002B69BD">
        <w:rPr>
          <w:sz w:val="24"/>
          <w:szCs w:val="24"/>
        </w:rPr>
        <w:fldChar w:fldCharType="end"/>
      </w:r>
      <w:r w:rsidRPr="00D46C0D" w:rsidR="00D46C0D">
        <w:rPr>
          <w:sz w:val="24"/>
          <w:szCs w:val="24"/>
        </w:rPr>
        <w:instrText>.  The University of California, Irvine School of Medicine is accredited by the ACCME to provide continuing medical education for physicians.</w:instrText>
      </w:r>
      <w:r>
        <w:rPr>
          <w:sz w:val="24"/>
          <w:szCs w:val="24"/>
        </w:rPr>
        <w:instrText>" "</w:instrText>
      </w:r>
      <w:r w:rsidRPr="00CC147B">
        <w:rPr>
          <w:sz w:val="24"/>
          <w:szCs w:val="24"/>
        </w:rPr>
        <w:instrText>The University of California, Irvine School of Medicine is accredited by the Accreditation Council for Continuing Medical Education</w:instrText>
      </w:r>
      <w:r>
        <w:rPr>
          <w:sz w:val="24"/>
          <w:szCs w:val="24"/>
        </w:rPr>
        <w:instrText xml:space="preserve">" </w:instrText>
      </w:r>
      <w:r>
        <w:rPr>
          <w:sz w:val="24"/>
          <w:szCs w:val="24"/>
        </w:rPr>
        <w:fldChar w:fldCharType="separate"/>
      </w:r>
      <w:r w:rsidRPr="00CC147B">
        <w:rPr>
          <w:sz w:val="24"/>
          <w:szCs w:val="24"/>
        </w:rPr>
        <w:t>The University of California, Irvine School of Medicine is accredited by the Accreditation Council for Continuing Medical Education</w:t>
      </w:r>
      <w:r>
        <w:rPr>
          <w:sz w:val="24"/>
          <w:szCs w:val="24"/>
        </w:rPr>
        <w:fldChar w:fldCharType="end"/>
      </w:r>
      <w:r>
        <w:rPr>
          <w:sz w:val="24"/>
          <w:szCs w:val="24"/>
        </w:rPr>
        <w:t xml:space="preserve"> to provide continuing medical education for physicians.</w:t>
      </w:r>
    </w:p>
    <w:p w:rsidR="004F716E" w:rsidP="004F716E">
      <w:pPr>
        <w:spacing w:after="0" w:line="240" w:lineRule="auto"/>
        <w:contextualSpacing/>
        <w:rPr>
          <w:sz w:val="20"/>
          <w:szCs w:val="20"/>
        </w:rPr>
      </w:pPr>
    </w:p>
    <w:p w:rsidR="004F716E" w:rsidP="004F716E">
      <w:pPr>
        <w:spacing w:after="0" w:line="240" w:lineRule="auto"/>
        <w:contextualSpacing/>
        <w:rPr>
          <w:b/>
          <w:bCs/>
          <w:sz w:val="24"/>
          <w:szCs w:val="24"/>
        </w:rPr>
      </w:pPr>
      <w:r>
        <w:rPr>
          <w:b/>
          <w:bCs/>
          <w:sz w:val="24"/>
          <w:szCs w:val="24"/>
        </w:rPr>
        <w:t>Designation Statement</w:t>
      </w:r>
    </w:p>
    <w:p w:rsidR="00CC147B" w:rsidRPr="00CC147B" w:rsidP="004F716E">
      <w:pPr>
        <w:spacing w:after="0" w:line="240" w:lineRule="auto"/>
        <w:contextualSpacing/>
        <w:rPr>
          <w:sz w:val="24"/>
          <w:szCs w:val="24"/>
        </w:rPr>
      </w:pPr>
      <w:r w:rsidRPr="00CC147B">
        <w:rPr>
          <w:sz w:val="24"/>
          <w:szCs w:val="24"/>
        </w:rPr>
        <w:t xml:space="preserve">The University of California, Irvine School of Medicine designates this </w:t>
      </w:r>
      <w:r>
        <w:rPr>
          <w:sz w:val="24"/>
          <w:szCs w:val="24"/>
        </w:rPr>
        <w:fldChar w:fldCharType="begin"/>
      </w:r>
      <w:r>
        <w:rPr>
          <w:sz w:val="24"/>
          <w:szCs w:val="24"/>
        </w:rPr>
        <w:instrText xml:space="preserve"> IF </w:instrText>
      </w:r>
      <w:r>
        <w:rPr>
          <w:sz w:val="24"/>
          <w:szCs w:val="24"/>
        </w:rPr>
        <w:instrText>"</w:instrText>
      </w:r>
      <w:r>
        <w:rPr>
          <w:sz w:val="24"/>
          <w:szCs w:val="24"/>
        </w:rPr>
        <w:instrText>Live Activity</w:instrText>
      </w:r>
      <w:r>
        <w:rPr>
          <w:sz w:val="24"/>
          <w:szCs w:val="24"/>
        </w:rPr>
        <w:instrText>"</w:instrText>
      </w:r>
      <w:r>
        <w:rPr>
          <w:sz w:val="24"/>
          <w:szCs w:val="24"/>
        </w:rPr>
        <w:instrText xml:space="preserve"> &lt;&gt; "" "</w:instrText>
      </w:r>
      <w:r>
        <w:rPr>
          <w:sz w:val="24"/>
          <w:szCs w:val="24"/>
        </w:rPr>
        <w:instrText>Live Activity</w:instrText>
      </w:r>
      <w:r>
        <w:rPr>
          <w:sz w:val="24"/>
          <w:szCs w:val="24"/>
        </w:rPr>
        <w:instrText xml:space="preserve">" "activity" </w:instrText>
      </w:r>
      <w:r>
        <w:rPr>
          <w:sz w:val="24"/>
          <w:szCs w:val="24"/>
        </w:rPr>
        <w:fldChar w:fldCharType="separate"/>
      </w:r>
      <w:r>
        <w:rPr>
          <w:sz w:val="24"/>
          <w:szCs w:val="24"/>
        </w:rPr>
        <w:t>Live Activity</w:t>
      </w:r>
      <w:r>
        <w:rPr>
          <w:sz w:val="24"/>
          <w:szCs w:val="24"/>
        </w:rPr>
        <w:fldChar w:fldCharType="end"/>
      </w:r>
      <w:r w:rsidRPr="00CC147B">
        <w:rPr>
          <w:sz w:val="24"/>
          <w:szCs w:val="24"/>
        </w:rPr>
        <w:t xml:space="preserve"> for a maximum of </w:t>
      </w:r>
      <w:r>
        <w:rPr>
          <w:sz w:val="24"/>
          <w:szCs w:val="24"/>
        </w:rPr>
        <w:t>1.00</w:t>
      </w:r>
      <w:r w:rsidRPr="00CC147B">
        <w:rPr>
          <w:sz w:val="24"/>
          <w:szCs w:val="24"/>
        </w:rPr>
        <w:t xml:space="preserve"> </w:t>
      </w:r>
      <w:r w:rsidRPr="00CC147B">
        <w:rPr>
          <w:i/>
          <w:iCs/>
          <w:sz w:val="24"/>
          <w:szCs w:val="24"/>
        </w:rPr>
        <w:t>AMA PRA Category 1 Credit(s)</w:t>
      </w:r>
      <w:r w:rsidRPr="00CC147B">
        <w:rPr>
          <w:sz w:val="24"/>
          <w:szCs w:val="24"/>
        </w:rPr>
        <w:t>™. Physicians should claim only the credit commensurate with the extent of their participation in the activity.</w:t>
      </w:r>
    </w:p>
    <w:p w:rsidR="004F716E" w:rsidP="004F716E">
      <w:pPr>
        <w:spacing w:after="0" w:line="240" w:lineRule="auto"/>
        <w:contextualSpacing/>
        <w:rPr>
          <w:sz w:val="20"/>
          <w:szCs w:val="20"/>
        </w:rPr>
      </w:pPr>
    </w:p>
    <w:p w:rsidR="00CC147B" w:rsidRPr="00CC147B" w:rsidP="00CC147B">
      <w:pPr>
        <w:spacing w:after="0" w:line="240" w:lineRule="auto"/>
        <w:contextualSpacing/>
        <w:rPr>
          <w:b/>
          <w:bCs/>
          <w:sz w:val="24"/>
          <w:szCs w:val="24"/>
        </w:rPr>
      </w:pPr>
      <w:r w:rsidRPr="00CC147B">
        <w:rPr>
          <w:b/>
          <w:bCs/>
          <w:sz w:val="24"/>
          <w:szCs w:val="24"/>
        </w:rPr>
        <w:t>California Assembly Bill 1195 and 241</w:t>
      </w:r>
    </w:p>
    <w:p w:rsidR="00B74E46" w:rsidRPr="00830DFB" w:rsidP="00B74E46">
      <w:pPr>
        <w:spacing w:after="0" w:line="240" w:lineRule="auto"/>
        <w:contextualSpacing/>
        <w:rPr>
          <w:sz w:val="24"/>
          <w:szCs w:val="24"/>
        </w:rPr>
      </w:pPr>
      <w:r w:rsidRPr="00CC147B">
        <w:rPr>
          <w:sz w:val="24"/>
          <w:szCs w:val="24"/>
        </w:rPr>
        <w:t xml:space="preserve">This activity </w:t>
      </w:r>
      <w:r w:rsidRPr="00CC147B">
        <w:rPr>
          <w:sz w:val="24"/>
          <w:szCs w:val="24"/>
        </w:rPr>
        <w:t>is in compliance with</w:t>
      </w:r>
      <w:r w:rsidRPr="00CC147B">
        <w:rPr>
          <w:sz w:val="24"/>
          <w:szCs w:val="24"/>
        </w:rPr>
        <w:t xml:space="preserve"> California Assembly Bill 1195 and 241, which require CME activities with patient care components to include curriculum in the subjects of cultural and linguistic competency &amp; implicit bias. It is the intent of AB 1195 and AB 241 to encourage physicians and surgeons, CME providers in the State of California, and the Accreditation Council for Continuing Medical Education to meet the cultural and linguistic concerns of a diverse patient population and reduce health disparities through appropriate professional development. Please see the CME website, </w:t>
      </w:r>
      <w:r>
        <w:fldChar w:fldCharType="begin"/>
      </w:r>
      <w:r>
        <w:instrText xml:space="preserve"> HYPERLINK "https://www.meded.uci.edu/CME/" </w:instrText>
      </w:r>
      <w:r>
        <w:fldChar w:fldCharType="separate"/>
      </w:r>
      <w:r w:rsidRPr="007312E1" w:rsidR="007312E1">
        <w:rPr>
          <w:rStyle w:val="Hyperlink"/>
          <w:sz w:val="24"/>
          <w:szCs w:val="24"/>
        </w:rPr>
        <w:t>https://www.meded.uci.edu/CME/</w:t>
      </w:r>
      <w:r>
        <w:fldChar w:fldCharType="end"/>
      </w:r>
      <w:r w:rsidR="007312E1">
        <w:rPr>
          <w:sz w:val="24"/>
          <w:szCs w:val="24"/>
        </w:rPr>
        <w:t xml:space="preserve"> </w:t>
      </w:r>
      <w:r w:rsidRPr="00CC147B">
        <w:rPr>
          <w:sz w:val="24"/>
          <w:szCs w:val="24"/>
        </w:rPr>
        <w:t>for AB 1195 and AB 241 resources.</w:t>
      </w:r>
      <w:r w:rsidRPr="00B74E46">
        <w:rPr>
          <w:sz w:val="20"/>
          <w:szCs w:val="20"/>
        </w:rPr>
        <w:t xml:space="preserve"> </w: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w:instrText>
      </w:r>
      <w:r>
        <w:rPr>
          <w:sz w:val="20"/>
          <w:szCs w:val="20"/>
        </w:rPr>
        <w:fldChar w:fldCharType="separate"/>
      </w:r>
      <w:r>
        <w:rPr>
          <w:sz w:val="20"/>
          <w:szCs w:val="20"/>
        </w:rPr>
        <w:instrText>0</w:instrText>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b/>
          <w:bCs/>
          <w:sz w:val="24"/>
          <w:szCs w:val="24"/>
        </w:rPr>
        <w:instrText>MOC Statement(s)</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ABAHoursMax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8240" behindDoc="0" locked="1" layoutInCell="1" allowOverlap="1">
            <wp:simplePos x="0" y="0"/>
            <wp:positionH relativeFrom="column">
              <wp:posOffset>1905</wp:posOffset>
            </wp:positionH>
            <wp:positionV relativeFrom="paragraph">
              <wp:posOffset>14605</wp:posOffset>
            </wp:positionV>
            <wp:extent cx="1522095" cy="539115"/>
            <wp:effectExtent l="0" t="0" r="1905" b="0"/>
            <wp:wrapSquare wrapText="bothSides"/>
            <wp:docPr id="2084115252" name="Picture 2084115252" descr="MO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CA"/>
                    <pic:cNvPicPr/>
                  </pic:nvPicPr>
                  <pic:blipFill>
                    <a:blip xmlns:r="http://schemas.openxmlformats.org/officeDocument/2006/relationships" r:embed="rId4" cstate="hqprint">
                      <a:extLst>
                        <a:ext uri="{28A0092B-C50C-407E-A947-70E740481C1C}">
                          <a14:useLocalDpi xmlns:a14="http://schemas.microsoft.com/office/drawing/2010/main" val="0"/>
                        </a:ext>
                      </a:extLst>
                    </a:blip>
                    <a:stretch>
                      <a:fillRect/>
                    </a:stretch>
                  </pic:blipFill>
                  <pic:spPr>
                    <a:xfrm>
                      <a:off x="0" y="0"/>
                      <a:ext cx="1522095" cy="539115"/>
                    </a:xfrm>
                    <a:prstGeom prst="rect">
                      <a:avLst/>
                    </a:prstGeom>
                  </pic:spPr>
                </pic:pic>
              </a:graphicData>
            </a:graphic>
          </wp:anchor>
        </w:drawing>
      </w:r>
      <w:r w:rsidRPr="00830DFB">
        <w:rPr>
          <w:sz w:val="24"/>
          <w:szCs w:val="24"/>
        </w:rPr>
        <w:instrText xml:space="preserve">This activity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ABAPSHoursMax </w:instrText>
      </w:r>
      <w:r w:rsidRPr="00830DFB">
        <w:rPr>
          <w:sz w:val="24"/>
          <w:szCs w:val="24"/>
        </w:rPr>
        <w:fldChar w:fldCharType="separate"/>
      </w:r>
      <w:r w:rsidRPr="00830DFB">
        <w:rPr>
          <w:sz w:val="24"/>
          <w:szCs w:val="24"/>
        </w:rPr>
        <w:fldChar w:fldCharType="end"/>
      </w:r>
      <w:r w:rsidRPr="00830DFB">
        <w:rPr>
          <w:sz w:val="24"/>
          <w:szCs w:val="24"/>
        </w:rPr>
        <w:instrText xml:space="preserve"> &gt; 0 "offers up to</w:instrText>
      </w:r>
      <w:r>
        <w:rPr>
          <w:sz w:val="24"/>
          <w:szCs w:val="24"/>
        </w:rPr>
        <w:instrText xml:space="preserve"> </w:instrText>
      </w:r>
      <w:r>
        <w:rPr>
          <w:sz w:val="24"/>
          <w:szCs w:val="24"/>
        </w:rPr>
        <w:fldChar w:fldCharType="begin"/>
      </w:r>
      <w:r>
        <w:rPr>
          <w:sz w:val="24"/>
          <w:szCs w:val="24"/>
        </w:rPr>
        <w:instrText xml:space="preserve"> MERGEFIELD ABAHoursMax \# 0.00# </w:instrText>
      </w:r>
      <w:r>
        <w:rPr>
          <w:sz w:val="24"/>
          <w:szCs w:val="24"/>
        </w:rPr>
        <w:fldChar w:fldCharType="separate"/>
      </w:r>
      <w:r>
        <w:rPr>
          <w:sz w:val="24"/>
          <w:szCs w:val="24"/>
        </w:rPr>
        <w:fldChar w:fldCharType="end"/>
      </w:r>
      <w:r w:rsidRPr="00830DFB">
        <w:rPr>
          <w:sz w:val="24"/>
          <w:szCs w:val="24"/>
        </w:rPr>
        <w:instrText xml:space="preserve"> CME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of which </w:instrText>
      </w:r>
      <w:r>
        <w:rPr>
          <w:sz w:val="24"/>
          <w:szCs w:val="24"/>
        </w:rPr>
        <w:fldChar w:fldCharType="begin"/>
      </w:r>
      <w:r>
        <w:rPr>
          <w:sz w:val="24"/>
          <w:szCs w:val="24"/>
        </w:rPr>
        <w:instrText xml:space="preserve"> MERGEFIELD ABAPSHoursMax \# 0.00# </w:instrText>
      </w:r>
      <w:r>
        <w:rPr>
          <w:sz w:val="24"/>
          <w:szCs w:val="24"/>
        </w:rPr>
        <w:fldChar w:fldCharType="separate"/>
      </w:r>
      <w:r>
        <w:rPr>
          <w:sz w:val="24"/>
          <w:szCs w:val="24"/>
        </w:rPr>
        <w:fldChar w:fldCharType="end"/>
      </w:r>
      <w:r w:rsidRPr="00830DFB">
        <w:rPr>
          <w:sz w:val="24"/>
          <w:szCs w:val="24"/>
        </w:rPr>
        <w:instrText xml:space="preserv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contribute the patient safety" "</w:instrText>
      </w:r>
      <w:r>
        <w:rPr>
          <w:sz w:val="24"/>
          <w:szCs w:val="24"/>
        </w:rPr>
        <w:instrText>contributes to the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CME </w:instrText>
      </w:r>
      <w:r>
        <w:rPr>
          <w:sz w:val="24"/>
          <w:szCs w:val="24"/>
        </w:rPr>
        <w:instrText xml:space="preserve">component </w:instrText>
      </w:r>
      <w:r w:rsidRPr="00554859">
        <w:rPr>
          <w:sz w:val="24"/>
          <w:szCs w:val="24"/>
        </w:rPr>
        <w:instrText>of the American Board of Anesthesiology’s redesigned Maintenance of Certification in Anesthesiology</w:instrText>
      </w:r>
      <w:r>
        <w:rPr>
          <w:rFonts w:cstheme="minorHAnsi"/>
          <w:sz w:val="24"/>
          <w:szCs w:val="24"/>
        </w:rPr>
        <w:instrText>™</w:instrText>
      </w:r>
      <w:r w:rsidRPr="00554859">
        <w:rPr>
          <w:sz w:val="24"/>
          <w:szCs w:val="24"/>
        </w:rPr>
        <w:instrText xml:space="preserve"> (MOCA®) program, known as MOCA 2.0®. Please consult the ABA website, </w:instrText>
      </w:r>
      <w:r>
        <w:fldChar w:fldCharType="begin"/>
      </w:r>
      <w:r>
        <w:instrText xml:space="preserve"> HYPERLINK "https://www.theaba.org/" </w:instrText>
      </w:r>
      <w:r>
        <w:fldChar w:fldCharType="separate"/>
      </w:r>
      <w:r w:rsidRPr="00554859">
        <w:rPr>
          <w:rStyle w:val="Hyperlink"/>
          <w:sz w:val="24"/>
          <w:szCs w:val="24"/>
        </w:rPr>
        <w:instrText>https://www.theaba.org/</w:instrText>
      </w:r>
      <w:r>
        <w:fldChar w:fldCharType="end"/>
      </w:r>
      <w:r w:rsidRPr="00554859">
        <w:rPr>
          <w:sz w:val="24"/>
          <w:szCs w:val="24"/>
        </w:rPr>
        <w:instrText>, for a list of all MOCA 2.0 requirements.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2336" behindDoc="0" locked="1" layoutInCell="1" allowOverlap="1">
            <wp:simplePos x="0" y="0"/>
            <wp:positionH relativeFrom="column">
              <wp:posOffset>0</wp:posOffset>
            </wp:positionH>
            <wp:positionV relativeFrom="paragraph">
              <wp:posOffset>39370</wp:posOffset>
            </wp:positionV>
            <wp:extent cx="1522095" cy="492760"/>
            <wp:effectExtent l="0" t="0" r="1905" b="2540"/>
            <wp:wrapSquare wrapText="bothSides"/>
            <wp:docPr id="128631735" name="Picture 128631735"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1735" name="Picture 128631735" descr="A close-up of a sign&#10;&#10;AI-generated content may be incorrect."/>
                    <pic:cNvPicPr/>
                  </pic:nvPicPr>
                  <pic:blipFill>
                    <a:blip xmlns:r="http://schemas.openxmlformats.org/officeDocument/2006/relationships" r:embed="rId5" cstate="hqprint">
                      <a:extLst>
                        <a:ext uri="{28A0092B-C50C-407E-A947-70E740481C1C}">
                          <a14:useLocalDpi xmlns:a14="http://schemas.microsoft.com/office/drawing/2010/main" val="0"/>
                        </a:ext>
                      </a:extLst>
                    </a:blip>
                    <a:stretch>
                      <a:fillRect/>
                    </a:stretch>
                  </pic:blipFill>
                  <pic:spPr>
                    <a:xfrm>
                      <a:off x="0" y="0"/>
                      <a:ext cx="1522095" cy="492760"/>
                    </a:xfrm>
                    <a:prstGeom prst="rect">
                      <a:avLst/>
                    </a:prstGeom>
                  </pic:spPr>
                </pic:pic>
              </a:graphicData>
            </a:graphic>
          </wp:anchor>
        </w:drawing>
      </w:r>
      <w:r w:rsidRPr="002844AD">
        <w:rPr>
          <w:noProof/>
          <w:sz w:val="24"/>
          <w:szCs w:val="24"/>
        </w:rPr>
        <w:instrText>Successful completion of this CME activity</w:instrText>
      </w:r>
      <w:r w:rsidRPr="00830DFB">
        <w:rPr>
          <w:sz w:val="24"/>
          <w:szCs w:val="24"/>
        </w:rPr>
        <w:instrText xml:space="preserve">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w:instrText>
      </w:r>
      <w:r>
        <w:rPr>
          <w:sz w:val="24"/>
          <w:szCs w:val="24"/>
        </w:rPr>
        <w:instrText>BSCCSAM</w:instrText>
      </w:r>
      <w:r w:rsidRPr="00830DFB">
        <w:rPr>
          <w:sz w:val="24"/>
          <w:szCs w:val="24"/>
        </w:rPr>
        <w:instrText xml:space="preserve">Max </w:instrText>
      </w:r>
      <w:r w:rsidRPr="00830DFB">
        <w:rPr>
          <w:sz w:val="24"/>
          <w:szCs w:val="24"/>
        </w:rPr>
        <w:fldChar w:fldCharType="separate"/>
      </w:r>
      <w:r w:rsidRPr="00830DFB">
        <w:rPr>
          <w:sz w:val="24"/>
          <w:szCs w:val="24"/>
        </w:rPr>
        <w:fldChar w:fldCharType="end"/>
      </w:r>
      <w:r w:rsidRPr="00830DFB">
        <w:rPr>
          <w:sz w:val="24"/>
          <w:szCs w:val="24"/>
        </w:rPr>
        <w:instrText xml:space="preserve"> &gt; 0 "</w:instrText>
      </w:r>
      <w:r w:rsidRPr="002844AD">
        <w:rPr>
          <w:sz w:val="24"/>
          <w:szCs w:val="24"/>
        </w:rPr>
        <w:instrText>, which includes participation in the evaluation component, enables the learner to earn credit toward the CME and Self-Assessment</w:instrText>
      </w:r>
      <w:r w:rsidRPr="00830DFB">
        <w:rPr>
          <w:sz w:val="24"/>
          <w:szCs w:val="24"/>
        </w:rPr>
        <w:instrText>" "</w:instrText>
      </w:r>
      <w:r>
        <w:rPr>
          <w:sz w:val="24"/>
          <w:szCs w:val="24"/>
        </w:rPr>
        <w:instrText>,</w:instrText>
      </w:r>
      <w:r w:rsidRPr="002844AD">
        <w:rPr>
          <w:sz w:val="24"/>
          <w:szCs w:val="24"/>
        </w:rPr>
        <w:instrText>enables the learner to earn credit toward the CME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w:instrText>
      </w:r>
      <w:r w:rsidRPr="002844AD">
        <w:rPr>
          <w:sz w:val="24"/>
          <w:szCs w:val="24"/>
        </w:rPr>
        <w:instrText>requirement(s) of the American Board of Surgery’s Continuous Certification program. It is the CME activity provider's responsibility to submit learner completion information to ACCME for the purpose of granting ABS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ABIM2HoursMax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ABIM4HoursMax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9264" behindDoc="0" locked="1" layoutInCell="1" allowOverlap="1">
            <wp:simplePos x="0" y="0"/>
            <wp:positionH relativeFrom="column">
              <wp:posOffset>1905</wp:posOffset>
            </wp:positionH>
            <wp:positionV relativeFrom="paragraph">
              <wp:posOffset>4445</wp:posOffset>
            </wp:positionV>
            <wp:extent cx="1501140" cy="507365"/>
            <wp:effectExtent l="0" t="0" r="3810" b="6985"/>
            <wp:wrapSquare wrapText="bothSides"/>
            <wp:docPr id="3"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xmlns:r="http://schemas.openxmlformats.org/officeDocument/2006/relationships" r:embed="rId6" cstate="hq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Pr>
          <w:sz w:val="24"/>
          <w:szCs w:val="24"/>
        </w:rPr>
        <w:instrText xml:space="preserve">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ABIM2HoursMax </w:instrText>
      </w:r>
      <w:r>
        <w:rPr>
          <w:sz w:val="24"/>
          <w:szCs w:val="24"/>
        </w:rPr>
        <w:fldChar w:fldCharType="separate"/>
      </w:r>
      <w:r>
        <w:rPr>
          <w:sz w:val="24"/>
          <w:szCs w:val="24"/>
        </w:rPr>
        <w:fldChar w:fldCharType="end"/>
      </w:r>
      <w:r>
        <w:rPr>
          <w:sz w:val="24"/>
          <w:szCs w:val="24"/>
        </w:rPr>
        <w:instrText xml:space="preserve"> &gt; 0 "</w:instrText>
      </w:r>
      <w:r>
        <w:rPr>
          <w:sz w:val="24"/>
          <w:szCs w:val="24"/>
        </w:rPr>
        <w:fldChar w:fldCharType="begin"/>
      </w:r>
      <w:r>
        <w:rPr>
          <w:sz w:val="24"/>
          <w:szCs w:val="24"/>
        </w:rPr>
        <w:instrText xml:space="preserve"> MERGEFIELD ABIM2HoursMax \# 0.00# </w:instrText>
      </w:r>
      <w:r>
        <w:rPr>
          <w:sz w:val="24"/>
          <w:szCs w:val="24"/>
        </w:rPr>
        <w:fldChar w:fldCharType="separate"/>
      </w:r>
      <w:r>
        <w:rPr>
          <w:sz w:val="24"/>
          <w:szCs w:val="24"/>
        </w:rPr>
        <w:fldChar w:fldCharType="end"/>
      </w:r>
      <w:r>
        <w:rPr>
          <w:sz w:val="24"/>
          <w:szCs w:val="24"/>
        </w:rPr>
        <w:instrText>" "</w:instrText>
      </w:r>
      <w:r>
        <w:rPr>
          <w:sz w:val="24"/>
          <w:szCs w:val="24"/>
        </w:rPr>
        <w:fldChar w:fldCharType="begin"/>
      </w:r>
      <w:r>
        <w:rPr>
          <w:sz w:val="24"/>
          <w:szCs w:val="24"/>
        </w:rPr>
        <w:instrText xml:space="preserve"> MERGEFIELD ABIM4HoursMax \# 0.00# </w:instrText>
      </w:r>
      <w:r>
        <w:rPr>
          <w:sz w:val="24"/>
          <w:szCs w:val="24"/>
        </w:rPr>
        <w:fldChar w:fldCharType="separate"/>
      </w:r>
      <w:r>
        <w:rPr>
          <w:sz w:val="24"/>
          <w:szCs w:val="24"/>
        </w:rPr>
        <w:fldChar w:fldCharType="end"/>
      </w:r>
      <w:r>
        <w:rPr>
          <w:sz w:val="24"/>
          <w:szCs w:val="24"/>
        </w:rPr>
        <w:instrText xml:space="preserve">" </w:instrText>
      </w:r>
      <w:r>
        <w:rPr>
          <w:sz w:val="24"/>
          <w:szCs w:val="24"/>
        </w:rPr>
        <w:fldChar w:fldCharType="separate"/>
      </w:r>
      <w:r>
        <w:rPr>
          <w:sz w:val="24"/>
          <w:szCs w:val="24"/>
        </w:rPr>
        <w:fldChar w:fldCharType="end"/>
      </w:r>
      <w:r w:rsidRPr="00092945">
        <w:rPr>
          <w:sz w:val="24"/>
          <w:szCs w:val="24"/>
        </w:rPr>
        <w:instrText xml:space="preserve"> MOC point</w:instrText>
      </w:r>
      <w:r>
        <w:rPr>
          <w:sz w:val="24"/>
          <w:szCs w:val="24"/>
        </w:rPr>
        <w:instrText xml:space="preserve">(s)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ABIMPSHoursMax </w:instrText>
      </w:r>
      <w:r>
        <w:rPr>
          <w:sz w:val="24"/>
          <w:szCs w:val="24"/>
        </w:rPr>
        <w:fldChar w:fldCharType="separate"/>
      </w:r>
      <w:r>
        <w:rPr>
          <w:sz w:val="24"/>
          <w:szCs w:val="24"/>
        </w:rPr>
        <w:fldChar w:fldCharType="end"/>
      </w:r>
      <w:r>
        <w:rPr>
          <w:sz w:val="24"/>
          <w:szCs w:val="24"/>
        </w:rPr>
        <w:instrText xml:space="preserve"> &gt; 0 "and patient safety MOC credit" "" </w:instrText>
      </w:r>
      <w:r>
        <w:rPr>
          <w:sz w:val="24"/>
          <w:szCs w:val="24"/>
        </w:rPr>
        <w:fldChar w:fldCharType="separate"/>
      </w:r>
      <w:r>
        <w:rPr>
          <w:sz w:val="24"/>
          <w:szCs w:val="24"/>
        </w:rPr>
        <w:fldChar w:fldCharType="end"/>
      </w:r>
      <w:r w:rsidRPr="00092945">
        <w:instrText xml:space="preserve"> </w:instrText>
      </w:r>
      <w:r w:rsidRPr="00092945">
        <w:rPr>
          <w:sz w:val="24"/>
          <w:szCs w:val="24"/>
        </w:rPr>
        <w:instrText>in the American Board of Internal Medicine’s (ABIM) Maintenance of Certification (MOC) program. It is the CME activity provider’s responsibility to submit participant completion information to ACCME for the purpose of granting ABIM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ABOHNSHoursMax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sidRPr="00E010EA">
        <w:rPr>
          <w:sz w:val="24"/>
          <w:szCs w:val="24"/>
        </w:rPr>
        <w:instrText xml:space="preserve">Successful completion of this CME activity, which includes participation in the evaluation component, enables the participant to earn their required annual part II self-assessment credit in the American Board of Otolaryngology – Head and Neck Surgery’s Continuing Certification program (formerly known as MOC). It is the CME activity provider's responsibility to submit participant completion information to ACCME for the purpose of recognizing participation." </w:instrText>
      </w:r>
      <w:r>
        <w:rPr>
          <w:sz w:val="20"/>
          <w:szCs w:val="20"/>
        </w:rPr>
        <w:instrText xml:space="preserve">""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ABPathHoursMax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0288" behindDoc="0" locked="1" layoutInCell="1" allowOverlap="1">
            <wp:simplePos x="0" y="0"/>
            <wp:positionH relativeFrom="column">
              <wp:posOffset>1905</wp:posOffset>
            </wp:positionH>
            <wp:positionV relativeFrom="paragraph">
              <wp:posOffset>25400</wp:posOffset>
            </wp:positionV>
            <wp:extent cx="1115060" cy="685800"/>
            <wp:effectExtent l="0" t="0" r="8890" b="0"/>
            <wp:wrapSquare wrapText="bothSides"/>
            <wp:docPr id="5" name="Picture 5" descr="CME for&#10;ABPath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ME for&#10;ABPath CC"/>
                    <pic:cNvPicPr/>
                  </pic:nvPicPr>
                  <pic:blipFill rotWithShape="1">
                    <a:blip xmlns:r="http://schemas.openxmlformats.org/officeDocument/2006/relationships" r:embed="rId7" cstate="hqprint">
                      <a:extLst>
                        <a:ext uri="{28A0092B-C50C-407E-A947-70E740481C1C}">
                          <a14:useLocalDpi xmlns:a14="http://schemas.microsoft.com/office/drawing/2010/main" val="0"/>
                        </a:ext>
                      </a:extLst>
                    </a:blip>
                    <a:srcRect b="30172"/>
                    <a:stretch/>
                  </pic:blipFill>
                  <pic:spPr bwMode="auto">
                    <a:xfrm>
                      <a:off x="0" y="0"/>
                      <a:ext cx="1115060" cy="68580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This activity has been registered for American Board of Pathology’s Continuing Certification program. 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MERGEFIELD ABPathHoursMax \# 0.00# </w:instrText>
      </w:r>
      <w:r>
        <w:rPr>
          <w:sz w:val="24"/>
          <w:szCs w:val="24"/>
        </w:rPr>
        <w:fldChar w:fldCharType="separate"/>
      </w:r>
      <w:r>
        <w:rPr>
          <w:sz w:val="24"/>
          <w:szCs w:val="24"/>
        </w:rPr>
        <w:fldChar w:fldCharType="end"/>
      </w:r>
      <w:r w:rsidRPr="00E010EA">
        <w:rPr>
          <w:sz w:val="24"/>
          <w:szCs w:val="24"/>
        </w:rPr>
        <w:instrText xml:space="preserve"> Lifelong Learning (CME)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Pathology’s Continuing Certification program. It is the CME activity provider’s responsibility to submit participant completion information to ACCME for the purpose of granting ABPath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1312" behindDoc="0" locked="1" layoutInCell="1" allowOverlap="1">
            <wp:simplePos x="0" y="0"/>
            <wp:positionH relativeFrom="column">
              <wp:posOffset>1905</wp:posOffset>
            </wp:positionH>
            <wp:positionV relativeFrom="paragraph">
              <wp:posOffset>4445</wp:posOffset>
            </wp:positionV>
            <wp:extent cx="1005840" cy="830580"/>
            <wp:effectExtent l="0" t="0" r="3810" b="7620"/>
            <wp:wrapSquare wrapText="bothSides"/>
            <wp:docPr id="10" name="Picture 10" descr="Part 2&#10;MOC&#10;The American Board of Pedi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rt 2&#10;MOC&#10;The American Board of Pediatrics"/>
                    <pic:cNvPicPr/>
                  </pic:nvPicPr>
                  <pic:blipFill rotWithShape="1">
                    <a:blip xmlns:r="http://schemas.openxmlformats.org/officeDocument/2006/relationships" r:embed="rId8">
                      <a:extLst>
                        <a:ext uri="{28A0092B-C50C-407E-A947-70E740481C1C}">
                          <a14:useLocalDpi xmlns:a14="http://schemas.microsoft.com/office/drawing/2010/main" val="0"/>
                        </a:ext>
                      </a:extLst>
                    </a:blip>
                    <a:srcRect t="8755" b="8604"/>
                    <a:stretch/>
                  </pic:blipFill>
                  <pic:spPr bwMode="auto">
                    <a:xfrm>
                      <a:off x="0" y="0"/>
                      <a:ext cx="1005840" cy="83058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Successful completion of this CME activity, which includes participation in the evaluation component, enables the learner to earn up to </w:instrText>
      </w:r>
      <w:r>
        <w:rPr>
          <w:sz w:val="24"/>
          <w:szCs w:val="24"/>
        </w:rPr>
        <w:fldChar w:fldCharType="begin"/>
      </w:r>
      <w:r>
        <w:rPr>
          <w:sz w:val="24"/>
          <w:szCs w:val="24"/>
        </w:rPr>
        <w:instrText xml:space="preserve"> MERGEFIELD ABPHoursMax \# 0.00# </w:instrText>
      </w:r>
      <w:r>
        <w:rPr>
          <w:sz w:val="24"/>
          <w:szCs w:val="24"/>
        </w:rPr>
        <w:fldChar w:fldCharType="separate"/>
      </w:r>
      <w:r>
        <w:rPr>
          <w:sz w:val="24"/>
          <w:szCs w:val="24"/>
        </w:rPr>
        <w:fldChar w:fldCharType="end"/>
      </w:r>
      <w:r w:rsidRPr="00E010EA">
        <w:rPr>
          <w:sz w:val="24"/>
          <w:szCs w:val="24"/>
        </w:rPr>
        <w:instrText xml:space="preserv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Pediatrics’ (ABP) Maintenance of Certification (MOC) program. It is the CME activity provider’s responsibility to submit learner completion information to ACCME for the purpose of granting ABP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4"/>
          <w:szCs w:val="24"/>
        </w:rPr>
      </w:pPr>
      <w:r w:rsidRPr="000063DA">
        <w:rPr>
          <w:sz w:val="24"/>
          <w:szCs w:val="24"/>
        </w:rPr>
        <w:instrText>Through the American Board of Medical Specialties (“ABMS”) ongoing commitment to increase access to practice relevant Continuing Certification Activities through the</w:instrText>
      </w:r>
      <w:r>
        <w:rPr>
          <w:sz w:val="24"/>
          <w:szCs w:val="24"/>
        </w:rPr>
        <w:instrText xml:space="preserve"> </w:instrText>
      </w:r>
      <w:r>
        <w:fldChar w:fldCharType="begin"/>
      </w:r>
      <w:r>
        <w:instrText xml:space="preserve"> HYPERLINK "https://www.continuingcertification.org/" </w:instrText>
      </w:r>
      <w:r>
        <w:fldChar w:fldCharType="separate"/>
      </w:r>
      <w:r w:rsidRPr="000063DA">
        <w:rPr>
          <w:rStyle w:val="Hyperlink"/>
          <w:sz w:val="24"/>
          <w:szCs w:val="24"/>
        </w:rPr>
        <w:instrText>ABMS Continuing Certification Directory</w:instrText>
      </w:r>
      <w:r>
        <w:fldChar w:fldCharType="end"/>
      </w:r>
      <w:r>
        <w:rPr>
          <w:sz w:val="24"/>
          <w:szCs w:val="24"/>
        </w:rPr>
        <w:instrText xml:space="preserve">, this activity </w:instrText>
      </w:r>
      <w:r w:rsidRPr="000063DA">
        <w:rPr>
          <w:sz w:val="24"/>
          <w:szCs w:val="24"/>
        </w:rPr>
        <w:instrText xml:space="preserve">has met the requirements as a </w:instrText>
      </w:r>
      <w:r w:rsidRPr="000063DA">
        <w:rPr>
          <w:b/>
          <w:bCs/>
          <w:sz w:val="24"/>
          <w:szCs w:val="24"/>
        </w:rPr>
        <w:instrText xml:space="preserve">Lifelong Learning CME Activity </w:instrText>
      </w:r>
      <w:r w:rsidRPr="000063DA">
        <w:rPr>
          <w:sz w:val="24"/>
          <w:szCs w:val="24"/>
        </w:rPr>
        <w:instrText>(apply toward general CME requirement) for the following ABMS Member Boards:</w:instrText>
      </w:r>
    </w:p>
    <w:p w:rsidR="00B74E46" w:rsidP="00B74E46">
      <w:pPr>
        <w:spacing w:after="0" w:line="240" w:lineRule="auto"/>
        <w:contextualSpacing/>
        <w:rPr>
          <w:sz w:val="20"/>
          <w:szCs w:val="20"/>
        </w:rPr>
      </w:pP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ABFM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ABFMHoursMax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ABPMR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ABPMRHoursMax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&gt; 0 "</w:instrText>
      </w:r>
    </w:p>
    <w:p w:rsidR="00B74E46" w:rsidRPr="000063DA" w:rsidP="00B74E46">
      <w:pPr>
        <w:spacing w:after="0" w:line="240" w:lineRule="auto"/>
        <w:contextualSpacing/>
        <w:rPr>
          <w:sz w:val="24"/>
          <w:szCs w:val="24"/>
        </w:rPr>
      </w:pPr>
      <w:r>
        <w:rPr>
          <w:sz w:val="24"/>
          <w:szCs w:val="24"/>
        </w:rPr>
        <w:instrText xml:space="preserve">ABPN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ABPNHoursMax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p>
    <w:p w:rsidR="004F716E" w:rsidP="00B74E46">
      <w:pPr>
        <w:spacing w:after="0" w:line="240" w:lineRule="auto"/>
        <w:contextualSpacing/>
        <w:rPr>
          <w:sz w:val="20"/>
          <w:szCs w:val="20"/>
        </w:rPr>
      </w:pPr>
    </w:p>
    <w:p w:rsidR="001420EC" w:rsidP="004F716E">
      <w:pPr>
        <w:spacing w:after="0" w:line="240" w:lineRule="auto"/>
        <w:contextualSpacing/>
        <w:rPr>
          <w:sz w:val="24"/>
          <w:szCs w:val="24"/>
        </w:rPr>
      </w:pPr>
      <w:r>
        <w:rPr>
          <w:b/>
          <w:bCs/>
          <w:sz w:val="24"/>
          <w:szCs w:val="24"/>
        </w:rPr>
        <w:t>Faculty &amp; Planner</w:t>
      </w:r>
      <w:r>
        <w:rPr>
          <w:b/>
          <w:bCs/>
          <w:sz w:val="24"/>
          <w:szCs w:val="24"/>
        </w:rPr>
        <w:t xml:space="preserve"> Disclosures</w:t>
      </w:r>
    </w:p>
    <w:p w:rsidR="001420EC" w:rsidP="004F716E">
      <w:pPr>
        <w:spacing w:after="0" w:line="240" w:lineRule="auto"/>
        <w:contextualSpacing/>
        <w:rPr>
          <w:sz w:val="24"/>
          <w:szCs w:val="24"/>
        </w:rPr>
      </w:pPr>
      <w:r w:rsidRPr="001420EC">
        <w:rPr>
          <w:sz w:val="24"/>
          <w:szCs w:val="24"/>
        </w:rPr>
        <w:t>University of California, Irvine School of Medicine Continuing Medical Education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rsidR="001420EC" w:rsidRPr="001420EC" w:rsidP="004F716E">
      <w:pPr>
        <w:spacing w:after="0" w:line="240" w:lineRule="auto"/>
        <w:contextualSpacing/>
        <w:rPr>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Mara Greenwald, JD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- 06/08/2026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Hooper, JD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- 04/14/2026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Julie Rousseau,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- 05/08/2026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Neika Saville, MEd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Administrator,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- 05/06/2026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Sonia Sehgal,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- 09/25/2025</w:t>
            </w:r>
          </w:p>
        </w:tc>
      </w:tr>
    </w:tbl>
    <w:p w:rsidR="004F716E">
      <w:pPr>
        <w:bidi w:val="0"/>
        <w:spacing w:after="280" w:afterAutospacing="1"/>
        <w:rPr>
          <w:sz w:val="20"/>
          <w:szCs w:val="20"/>
        </w:rPr>
      </w:pP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Agenda</w:t>
      </w:r>
    </w:p>
    <w:p w:rsidR="004F716E" w:rsidRPr="00302AD4" w:rsidP="004F716E">
      <w:pPr>
        <w:spacing w:after="0" w:line="240" w:lineRule="auto"/>
        <w:contextualSpacing/>
        <w:rPr>
          <w:b/>
          <w:bCs/>
          <w:sz w:val="20"/>
          <w:szCs w:val="20"/>
        </w:rPr>
      </w:pPr>
      <w:r>
        <w:rPr>
          <w:b/>
          <w:bCs/>
          <w:sz w:val="20"/>
          <w:szCs w:val="20"/>
        </w:rPr>
        <w:t>[INSERT AGENDA HERE MANUALLY]</w:t>
      </w: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Acknowledgement of Commercial Support</w:t>
      </w:r>
    </w:p>
    <w:p w:rsidR="002858C0" w:rsidRPr="00302AD4">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w:instrText>
      </w:r>
      <w:r>
        <w:rPr>
          <w:sz w:val="24"/>
          <w:szCs w:val="24"/>
        </w:rPr>
        <w:instrText xml:space="preserve"> &lt;&gt; "" "</w:instrText>
      </w:r>
      <w:r>
        <w:rPr>
          <w:sz w:val="24"/>
          <w:szCs w:val="24"/>
        </w:rPr>
        <w:fldChar w:fldCharType="begin"/>
      </w:r>
      <w:r>
        <w:rPr>
          <w:sz w:val="24"/>
          <w:szCs w:val="24"/>
        </w:rPr>
        <w:instrText xml:space="preserve"> MERGEFIELD CommercialSupport </w:instrText>
      </w:r>
      <w:r>
        <w:rPr>
          <w:sz w:val="24"/>
          <w:szCs w:val="24"/>
        </w:rPr>
        <w:fldChar w:fldCharType="separate"/>
      </w:r>
      <w:r w:rsidR="00D46C0D">
        <w:rPr>
          <w:noProof/>
          <w:sz w:val="24"/>
          <w:szCs w:val="24"/>
        </w:rPr>
        <w:instrText>«CommercialSupport»</w:instrText>
      </w:r>
      <w:r>
        <w:rPr>
          <w:sz w:val="24"/>
          <w:szCs w:val="24"/>
        </w:rPr>
        <w:fldChar w:fldCharType="end"/>
      </w:r>
      <w:r>
        <w:rPr>
          <w:sz w:val="24"/>
          <w:szCs w:val="24"/>
        </w:rPr>
        <w:instrText xml:space="preserve">" "No commercial support has been received for this activity." </w:instrText>
      </w:r>
      <w:r>
        <w:rPr>
          <w:sz w:val="24"/>
          <w:szCs w:val="24"/>
        </w:rPr>
        <w:fldChar w:fldCharType="separate"/>
      </w:r>
      <w:r>
        <w:rPr>
          <w:sz w:val="24"/>
          <w:szCs w:val="24"/>
        </w:rPr>
        <w:t>No commercial support has been received for this activity.</w:t>
      </w:r>
      <w:r>
        <w:rPr>
          <w:sz w:val="24"/>
          <w:szCs w:val="24"/>
        </w:rPr>
        <w:fldChar w:fldCharType="end"/>
      </w:r>
    </w:p>
    <w:sectPr w:rsidSect="004F71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eo Light">
    <w:panose1 w:val="00000400000000000000"/>
    <w:charset w:val="4D"/>
    <w:family w:val="auto"/>
    <w:pitch w:val="variable"/>
    <w:sig w:usb0="00000007" w:usb1="00000000" w:usb2="00000000" w:usb3="00000000" w:csb0="0000008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2E1"/>
    <w:rPr>
      <w:color w:val="0563C1" w:themeColor="hyperlink"/>
      <w:u w:val="single"/>
    </w:rPr>
  </w:style>
  <w:style w:type="character" w:customStyle="1" w:styleId="UnresolvedMention">
    <w:name w:val="Unresolved Mention"/>
    <w:basedOn w:val="DefaultParagraphFont"/>
    <w:uiPriority w:val="99"/>
    <w:semiHidden/>
    <w:unhideWhenUsed/>
    <w:rsid w:val="00731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1460</Words>
  <Characters>8326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Tyler</dc:creator>
  <cp:lastModifiedBy>Millard, Beverly</cp:lastModifiedBy>
  <cp:revision>2</cp:revision>
  <dcterms:created xsi:type="dcterms:W3CDTF">2025-05-02T13:50:00Z</dcterms:created>
  <dcterms:modified xsi:type="dcterms:W3CDTF">2025-05-02T13:50:00Z</dcterms:modified>
</cp:coreProperties>
</file>