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3: Psychopathy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3: Psychopathy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r>
        <w:rPr>
          <w:rtl w:val="0"/>
        </w:rPr>
        <w:instrText>This episode discusses psychopathy: the fearless, empathyless people, who see others as objects, and have the inability to attach within relationships. </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rsidP="004F716E">
      <w:pPr>
        <w:spacing w:after="0" w:line="240" w:lineRule="auto"/>
        <w:contextualSpacing/>
        <w:rPr>
          <w:noProof/>
          <w:sz w:val="20"/>
          <w:szCs w:val="20"/>
        </w:rPr>
      </w:pPr>
      <w:r>
        <w:rPr>
          <w:rtl w:val="0"/>
        </w:rPr>
        <w:instrText>This episode discusses psychopathy: the fearless, empathyless people, who see others as objects, and have the inability to attach within relationships. </w:instrText>
      </w: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4E13E4" w:rsidP="004F716E">
      <w:pPr>
        <w:spacing w:after="0" w:line="240" w:lineRule="auto"/>
        <w:contextualSpacing/>
        <w:rPr>
          <w:sz w:val="20"/>
          <w:szCs w:val="20"/>
        </w:rPr>
      </w:pPr>
      <w:r>
        <w:rPr>
          <w:rtl w:val="0"/>
        </w:rPr>
        <w:t>This episode discusses psychopathy: the fearless, empathyless people, who see others as objects, and have the inability to attach within relationships. </w:t>
      </w: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Ask questions and understand responses in regards to the chief complaint, history of present illness, medical history, psychiatric history, social history, substance use, and developmental history of the patient. </w:instrText>
      </w:r>
    </w:p>
    <w:p w:rsidR="00467105" w:rsidP="0042796F">
      <w:pPr>
        <w:spacing w:after="0" w:line="240" w:lineRule="auto"/>
        <w:contextualSpacing/>
        <w:rPr>
          <w:sz w:val="20"/>
          <w:szCs w:val="20"/>
        </w:rPr>
      </w:pPr>
      <w:r>
        <w:rPr>
          <w:sz w:val="20"/>
          <w:szCs w:val="20"/>
        </w:rPr>
        <w:instrText xml:space="preserve">2 Recognize the importance of empathy, psychological safety, and the therapeutic alliance.  </w:instrText>
      </w:r>
    </w:p>
    <w:p w:rsidR="00467105" w:rsidP="0042796F">
      <w:pPr>
        <w:spacing w:after="0" w:line="240" w:lineRule="auto"/>
        <w:contextualSpacing/>
        <w:rPr>
          <w:sz w:val="20"/>
          <w:szCs w:val="20"/>
        </w:rPr>
      </w:pPr>
      <w:r>
        <w:rPr>
          <w:sz w:val="20"/>
          <w:szCs w:val="20"/>
        </w:rPr>
        <w:instrText xml:space="preserve">3 Explain some ways you would phrase certain questions to obtain information from patients.  </w:instrText>
      </w:r>
    </w:p>
    <w:p w:rsidR="00467105" w:rsidP="0042796F">
      <w:pPr>
        <w:spacing w:after="0" w:line="240" w:lineRule="auto"/>
        <w:contextualSpacing/>
        <w:rPr>
          <w:sz w:val="20"/>
          <w:szCs w:val="20"/>
        </w:rPr>
      </w:pPr>
      <w:r>
        <w:rPr>
          <w:sz w:val="20"/>
          <w:szCs w:val="20"/>
        </w:rPr>
        <w:instrText>4 Identify the emotions psychopaths have difficulty feeling.</w:instrText>
      </w:r>
    </w:p>
    <w:p w:rsidR="00467105" w:rsidP="0042796F">
      <w:pPr>
        <w:spacing w:after="0" w:line="240" w:lineRule="auto"/>
        <w:contextualSpacing/>
        <w:rPr>
          <w:sz w:val="20"/>
          <w:szCs w:val="20"/>
        </w:rPr>
      </w:pPr>
      <w:r>
        <w:rPr>
          <w:sz w:val="20"/>
          <w:szCs w:val="20"/>
        </w:rPr>
        <w:instrText>5 Define BDNF and how it relates to psychopathy</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Ask questions and understand responses in regards to the chief complaint, history of present illness, medical history, psychiatric history, social history, substance use, and developmental history of the patient. </w:instrText>
      </w:r>
    </w:p>
    <w:p w:rsidP="0042796F">
      <w:pPr>
        <w:spacing w:after="0" w:line="240" w:lineRule="auto"/>
        <w:contextualSpacing/>
        <w:rPr>
          <w:sz w:val="24"/>
          <w:szCs w:val="24"/>
        </w:rPr>
      </w:pPr>
      <w:r>
        <w:rPr>
          <w:sz w:val="24"/>
          <w:szCs w:val="24"/>
        </w:rPr>
        <w:instrText xml:space="preserve">2 Recognize the importance of empathy, psychological safety, and the therapeutic alliance.  </w:instrText>
      </w:r>
    </w:p>
    <w:p w:rsidP="0042796F">
      <w:pPr>
        <w:spacing w:after="0" w:line="240" w:lineRule="auto"/>
        <w:contextualSpacing/>
        <w:rPr>
          <w:sz w:val="24"/>
          <w:szCs w:val="24"/>
        </w:rPr>
      </w:pPr>
      <w:r>
        <w:rPr>
          <w:sz w:val="24"/>
          <w:szCs w:val="24"/>
        </w:rPr>
        <w:instrText xml:space="preserve">3 Explain some ways you would phrase certain questions to obtain information from patients.  </w:instrText>
      </w:r>
    </w:p>
    <w:p w:rsidP="0042796F">
      <w:pPr>
        <w:spacing w:after="0" w:line="240" w:lineRule="auto"/>
        <w:contextualSpacing/>
        <w:rPr>
          <w:sz w:val="24"/>
          <w:szCs w:val="24"/>
        </w:rPr>
      </w:pPr>
      <w:r>
        <w:rPr>
          <w:sz w:val="24"/>
          <w:szCs w:val="24"/>
        </w:rPr>
        <w:instrText>4 Identify the emotions psychopaths have difficulty feeling.</w:instrText>
      </w:r>
    </w:p>
    <w:p w:rsidP="0042796F">
      <w:pPr>
        <w:spacing w:after="0" w:line="240" w:lineRule="auto"/>
        <w:contextualSpacing/>
        <w:rPr>
          <w:sz w:val="24"/>
          <w:szCs w:val="24"/>
        </w:rPr>
      </w:pPr>
      <w:r>
        <w:rPr>
          <w:sz w:val="24"/>
          <w:szCs w:val="24"/>
        </w:rPr>
        <w:instrText>5 Define BDNF and how it relates to psychopathy</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Ask questions and understand responses in regards to the chief complaint, history of present illness, medical history, psychiatric history, social history, substance use, and developmental history of the patient. </w:t>
      </w:r>
    </w:p>
    <w:p w:rsidP="0042796F">
      <w:pPr>
        <w:spacing w:after="0" w:line="240" w:lineRule="auto"/>
        <w:contextualSpacing/>
        <w:rPr>
          <w:sz w:val="24"/>
          <w:szCs w:val="24"/>
        </w:rPr>
      </w:pPr>
      <w:r>
        <w:rPr>
          <w:sz w:val="24"/>
          <w:szCs w:val="24"/>
        </w:rPr>
        <w:t xml:space="preserve">2 Recognize the importance of empathy, psychological safety, and the therapeutic alliance.  </w:t>
      </w:r>
    </w:p>
    <w:p w:rsidP="0042796F">
      <w:pPr>
        <w:spacing w:after="0" w:line="240" w:lineRule="auto"/>
        <w:contextualSpacing/>
        <w:rPr>
          <w:sz w:val="24"/>
          <w:szCs w:val="24"/>
        </w:rPr>
      </w:pPr>
      <w:r>
        <w:rPr>
          <w:sz w:val="24"/>
          <w:szCs w:val="24"/>
        </w:rPr>
        <w:t xml:space="preserve">3 Explain some ways you would phrase certain questions to obtain information from patients.  </w:t>
      </w:r>
    </w:p>
    <w:p w:rsidP="0042796F">
      <w:pPr>
        <w:spacing w:after="0" w:line="240" w:lineRule="auto"/>
        <w:contextualSpacing/>
        <w:rPr>
          <w:sz w:val="24"/>
          <w:szCs w:val="24"/>
        </w:rPr>
      </w:pPr>
      <w:r>
        <w:rPr>
          <w:sz w:val="24"/>
          <w:szCs w:val="24"/>
        </w:rPr>
        <w:t>4 Identify the emotions psychopaths have difficulty feeling.</w:t>
      </w:r>
    </w:p>
    <w:p w:rsidR="00467105" w:rsidP="0042796F">
      <w:pPr>
        <w:spacing w:after="0" w:line="240" w:lineRule="auto"/>
        <w:contextualSpacing/>
        <w:rPr>
          <w:sz w:val="20"/>
          <w:szCs w:val="20"/>
        </w:rPr>
      </w:pPr>
      <w:r>
        <w:rPr>
          <w:sz w:val="24"/>
          <w:szCs w:val="24"/>
        </w:rPr>
        <w:t>5 Define BDNF and how it relates to psychopathy</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