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 Cognitive Distortions and Practicing Truth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 Cognitive Distortions and Practicing Truth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The episode will discuss cognitive distortions. Usually, cognitive behavioral therapists deal with cognitive distortions by helping their clients identify habitual negative thoughts and putting those thoughts on trial. We don’t have to accept every thought that passes through our brains as truth. When we have distressing thoughts, it can be helpful to consider if we might be telling ourselves the full truth about a situation.</w:instrText>
      </w:r>
      <w:r>
        <w:rPr>
          <w:rtl w:val="0"/>
        </w:rPr>
        <w:br/>
      </w:r>
      <w:r>
        <w:rPr>
          <w:rtl w:val="0"/>
        </w:rPr>
        <w:br/>
      </w:r>
      <w:r>
        <w:rPr>
          <w:rtl w:val="0"/>
        </w:rPr>
        <w:instrText>We refer to common cognitive distortions—depression, anxiety, feelings of failure, negative thoughts when interacting with people, social anxiety—and we see how they are applying to our thought process.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The episode will discuss cognitive distortions. Usually, cognitive behavioral therapists deal with cognitive distortions by helping their clients identify habitual negative thoughts and putting those thoughts on trial. We don’t have to accept every thought that passes through our brains as truth. When we have distressing thoughts, it can be helpful to consider if we might be telling ourselves the full truth about a situation.</w:instrText>
      </w:r>
      <w:r>
        <w:rPr>
          <w:rtl w:val="0"/>
        </w:rPr>
        <w:br/>
      </w:r>
      <w:r>
        <w:rPr>
          <w:rtl w:val="0"/>
        </w:rPr>
        <w:br/>
      </w:r>
      <w:r>
        <w:rPr>
          <w:rtl w:val="0"/>
        </w:rPr>
        <w:instrText>We refer to common cognitive distortions—depression, anxiety, feelings of failure, negative thoughts when interacting with people, social anxiety—and we see how they are applying to our thought process.</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The episode will discuss cognitive distortions. Usually, cognitive behavioral therapists deal with cognitive distortions by helping their clients identify habitual negative thoughts and putting those thoughts on trial. We don’t have to accept every thought that passes through our brains as truth. When we have distressing thoughts, it can be helpful to consider if we might be telling ourselves the full truth about a situation.</w:t>
      </w:r>
      <w:r>
        <w:rPr>
          <w:rtl w:val="0"/>
        </w:rPr>
        <w:br/>
      </w:r>
      <w:r>
        <w:rPr>
          <w:rtl w:val="0"/>
        </w:rPr>
        <w:br/>
      </w:r>
      <w:r>
        <w:rPr>
          <w:rtl w:val="0"/>
        </w:rPr>
        <w:t>We refer to common cognitive distortions—depression, anxiety, feelings of failure, negative thoughts when interacting with people, social anxiety—and we see how they are applying to our thought process.</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List and define the predominant cognitive distortions.</w:instrText>
      </w:r>
    </w:p>
    <w:p w:rsidR="00467105" w:rsidP="0042796F">
      <w:pPr>
        <w:spacing w:after="0" w:line="240" w:lineRule="auto"/>
        <w:contextualSpacing/>
        <w:rPr>
          <w:sz w:val="20"/>
          <w:szCs w:val="20"/>
        </w:rPr>
      </w:pPr>
      <w:r>
        <w:rPr>
          <w:sz w:val="20"/>
          <w:szCs w:val="20"/>
        </w:rPr>
        <w:instrText>2 Identify and categorize the cognitive distortions within a patient's dialogue.</w:instrText>
      </w:r>
    </w:p>
    <w:p w:rsidR="00467105" w:rsidP="0042796F">
      <w:pPr>
        <w:spacing w:after="0" w:line="240" w:lineRule="auto"/>
        <w:contextualSpacing/>
        <w:rPr>
          <w:sz w:val="20"/>
          <w:szCs w:val="20"/>
        </w:rPr>
      </w:pPr>
      <w:r>
        <w:rPr>
          <w:sz w:val="20"/>
          <w:szCs w:val="20"/>
        </w:rPr>
        <w:instrText>3 Assist a patient identify and categorize the common emotions they feel during cognitive distortion experiences.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List and define the predominant cognitive distortions.</w:instrText>
      </w:r>
    </w:p>
    <w:p w:rsidP="0042796F">
      <w:pPr>
        <w:spacing w:after="0" w:line="240" w:lineRule="auto"/>
        <w:contextualSpacing/>
        <w:rPr>
          <w:sz w:val="24"/>
          <w:szCs w:val="24"/>
        </w:rPr>
      </w:pPr>
      <w:r>
        <w:rPr>
          <w:sz w:val="24"/>
          <w:szCs w:val="24"/>
        </w:rPr>
        <w:instrText>2 Identify and categorize the cognitive distortions within a patient's dialogue.</w:instrText>
      </w:r>
    </w:p>
    <w:p w:rsidP="0042796F">
      <w:pPr>
        <w:spacing w:after="0" w:line="240" w:lineRule="auto"/>
        <w:contextualSpacing/>
        <w:rPr>
          <w:sz w:val="24"/>
          <w:szCs w:val="24"/>
        </w:rPr>
      </w:pPr>
      <w:r>
        <w:rPr>
          <w:sz w:val="24"/>
          <w:szCs w:val="24"/>
        </w:rPr>
        <w:instrText>3 Assist a patient identify and categorize the common emotions they feel during cognitive distortion experiences.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List and define the predominant cognitive distortions.</w:t>
      </w:r>
    </w:p>
    <w:p w:rsidP="0042796F">
      <w:pPr>
        <w:spacing w:after="0" w:line="240" w:lineRule="auto"/>
        <w:contextualSpacing/>
        <w:rPr>
          <w:sz w:val="24"/>
          <w:szCs w:val="24"/>
        </w:rPr>
      </w:pPr>
      <w:r>
        <w:rPr>
          <w:sz w:val="24"/>
          <w:szCs w:val="24"/>
        </w:rPr>
        <w:t>2 Identify and categorize the cognitive distortions within a patient's dialogue.</w:t>
      </w:r>
    </w:p>
    <w:p w:rsidR="00467105" w:rsidP="0042796F">
      <w:pPr>
        <w:spacing w:after="0" w:line="240" w:lineRule="auto"/>
        <w:contextualSpacing/>
        <w:rPr>
          <w:sz w:val="20"/>
          <w:szCs w:val="20"/>
        </w:rPr>
      </w:pPr>
      <w:r>
        <w:rPr>
          <w:sz w:val="24"/>
          <w:szCs w:val="24"/>
        </w:rPr>
        <w:t>3 Assist a patient identify and categorize the common emotions they feel during cognitive distortion experiences.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Borecky,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