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 Microexpressions: Fear, Surprise, Disgust, Empathy, and Creating Connection Part 2</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 Microexpressions: Fear, Surprise, Disgust, Empathy, and Creating Connection Part 2</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continue the discussion on microexpressions. We will continue uncovering how different microexpressions look on the face and feel in our body, and their corresponding emotions.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continue the discussion on microexpressions. We will continue uncovering how different microexpressions look on the face and feel in our body, and their corresponding emotions.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continue the discussion on microexpressions. We will continue uncovering how different microexpressions look on the face and feel in our body, and their corresponding emotions.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bodily sensation, microexpression, and meaning/goal of the emotion fear.</w:instrText>
      </w:r>
    </w:p>
    <w:p w:rsidR="00467105" w:rsidP="0042796F">
      <w:pPr>
        <w:spacing w:after="0" w:line="240" w:lineRule="auto"/>
        <w:contextualSpacing/>
        <w:rPr>
          <w:sz w:val="20"/>
          <w:szCs w:val="20"/>
        </w:rPr>
      </w:pPr>
      <w:r>
        <w:rPr>
          <w:sz w:val="20"/>
          <w:szCs w:val="20"/>
        </w:rPr>
        <w:instrText>2 Describe the bodily sensation, microexpression, and meaning/goal of the emotion disgust.</w:instrText>
      </w:r>
    </w:p>
    <w:p w:rsidR="00467105" w:rsidP="0042796F">
      <w:pPr>
        <w:spacing w:after="0" w:line="240" w:lineRule="auto"/>
        <w:contextualSpacing/>
        <w:rPr>
          <w:sz w:val="20"/>
          <w:szCs w:val="20"/>
        </w:rPr>
      </w:pPr>
      <w:r>
        <w:rPr>
          <w:sz w:val="20"/>
          <w:szCs w:val="20"/>
        </w:rPr>
        <w:instrText>3 Describe the bodily sensation, microexpression, and meaning/goal of the emotion pride.</w:instrText>
      </w:r>
    </w:p>
    <w:p w:rsidR="00467105" w:rsidP="0042796F">
      <w:pPr>
        <w:spacing w:after="0" w:line="240" w:lineRule="auto"/>
        <w:contextualSpacing/>
        <w:rPr>
          <w:sz w:val="20"/>
          <w:szCs w:val="20"/>
        </w:rPr>
      </w:pPr>
      <w:r>
        <w:rPr>
          <w:sz w:val="20"/>
          <w:szCs w:val="20"/>
        </w:rPr>
        <w:instrText>4 Describe the bodily sensation, microexpression, and meaning/goal of the emotion surprise.</w:instrText>
      </w:r>
    </w:p>
    <w:p w:rsidR="00467105" w:rsidP="0042796F">
      <w:pPr>
        <w:spacing w:after="0" w:line="240" w:lineRule="auto"/>
        <w:contextualSpacing/>
        <w:rPr>
          <w:sz w:val="20"/>
          <w:szCs w:val="20"/>
        </w:rPr>
      </w:pPr>
      <w:r>
        <w:rPr>
          <w:sz w:val="20"/>
          <w:szCs w:val="20"/>
        </w:rPr>
        <w:instrText>5 Describe the bodily sensation, microexpression, and meaning/goal of the emotion anger.</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bodily sensation, microexpression, and meaning/goal of the emotion fear.</w:instrText>
      </w:r>
    </w:p>
    <w:p w:rsidP="0042796F">
      <w:pPr>
        <w:spacing w:after="0" w:line="240" w:lineRule="auto"/>
        <w:contextualSpacing/>
        <w:rPr>
          <w:sz w:val="24"/>
          <w:szCs w:val="24"/>
        </w:rPr>
      </w:pPr>
      <w:r>
        <w:rPr>
          <w:sz w:val="24"/>
          <w:szCs w:val="24"/>
        </w:rPr>
        <w:instrText>2 Describe the bodily sensation, microexpression, and meaning/goal of the emotion disgust.</w:instrText>
      </w:r>
    </w:p>
    <w:p w:rsidP="0042796F">
      <w:pPr>
        <w:spacing w:after="0" w:line="240" w:lineRule="auto"/>
        <w:contextualSpacing/>
        <w:rPr>
          <w:sz w:val="24"/>
          <w:szCs w:val="24"/>
        </w:rPr>
      </w:pPr>
      <w:r>
        <w:rPr>
          <w:sz w:val="24"/>
          <w:szCs w:val="24"/>
        </w:rPr>
        <w:instrText>3 Describe the bodily sensation, microexpression, and meaning/goal of the emotion pride.</w:instrText>
      </w:r>
    </w:p>
    <w:p w:rsidP="0042796F">
      <w:pPr>
        <w:spacing w:after="0" w:line="240" w:lineRule="auto"/>
        <w:contextualSpacing/>
        <w:rPr>
          <w:sz w:val="24"/>
          <w:szCs w:val="24"/>
        </w:rPr>
      </w:pPr>
      <w:r>
        <w:rPr>
          <w:sz w:val="24"/>
          <w:szCs w:val="24"/>
        </w:rPr>
        <w:instrText>4 Describe the bodily sensation, microexpression, and meaning/goal of the emotion surprise.</w:instrText>
      </w:r>
    </w:p>
    <w:p w:rsidP="0042796F">
      <w:pPr>
        <w:spacing w:after="0" w:line="240" w:lineRule="auto"/>
        <w:contextualSpacing/>
        <w:rPr>
          <w:sz w:val="24"/>
          <w:szCs w:val="24"/>
        </w:rPr>
      </w:pPr>
      <w:r>
        <w:rPr>
          <w:sz w:val="24"/>
          <w:szCs w:val="24"/>
        </w:rPr>
        <w:instrText>5 Describe the bodily sensation, microexpression, and meaning/goal of the emotion anger.</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bodily sensation, microexpression, and meaning/goal of the emotion fear.</w:t>
      </w:r>
    </w:p>
    <w:p w:rsidP="0042796F">
      <w:pPr>
        <w:spacing w:after="0" w:line="240" w:lineRule="auto"/>
        <w:contextualSpacing/>
        <w:rPr>
          <w:sz w:val="24"/>
          <w:szCs w:val="24"/>
        </w:rPr>
      </w:pPr>
      <w:r>
        <w:rPr>
          <w:sz w:val="24"/>
          <w:szCs w:val="24"/>
        </w:rPr>
        <w:t>2 Describe the bodily sensation, microexpression, and meaning/goal of the emotion disgust.</w:t>
      </w:r>
    </w:p>
    <w:p w:rsidP="0042796F">
      <w:pPr>
        <w:spacing w:after="0" w:line="240" w:lineRule="auto"/>
        <w:contextualSpacing/>
        <w:rPr>
          <w:sz w:val="24"/>
          <w:szCs w:val="24"/>
        </w:rPr>
      </w:pPr>
      <w:r>
        <w:rPr>
          <w:sz w:val="24"/>
          <w:szCs w:val="24"/>
        </w:rPr>
        <w:t>3 Describe the bodily sensation, microexpression, and meaning/goal of the emotion pride.</w:t>
      </w:r>
    </w:p>
    <w:p w:rsidP="0042796F">
      <w:pPr>
        <w:spacing w:after="0" w:line="240" w:lineRule="auto"/>
        <w:contextualSpacing/>
        <w:rPr>
          <w:sz w:val="24"/>
          <w:szCs w:val="24"/>
        </w:rPr>
      </w:pPr>
      <w:r>
        <w:rPr>
          <w:sz w:val="24"/>
          <w:szCs w:val="24"/>
        </w:rPr>
        <w:t>4 Describe the bodily sensation, microexpression, and meaning/goal of the emotion surprise.</w:t>
      </w:r>
    </w:p>
    <w:p w:rsidR="00467105" w:rsidP="0042796F">
      <w:pPr>
        <w:spacing w:after="0" w:line="240" w:lineRule="auto"/>
        <w:contextualSpacing/>
        <w:rPr>
          <w:sz w:val="20"/>
          <w:szCs w:val="20"/>
        </w:rPr>
      </w:pPr>
      <w:r>
        <w:rPr>
          <w:sz w:val="24"/>
          <w:szCs w:val="24"/>
        </w:rPr>
        <w:t>5 Describe the bodily sensation, microexpression, and meaning/goal of the emotion anger.</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Ariana Martinez,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