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25: The History and Nuances of Bipolar Illness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25: The History and Nuances of Bipolar Illness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the history and nuances of bipolar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the history and nuances of bipolar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the history and nuances of bipolar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Outline the history of bipolar illness and mood stabilizers.</w:instrText>
      </w:r>
    </w:p>
    <w:p w:rsidR="00467105" w:rsidP="0042796F">
      <w:pPr>
        <w:spacing w:after="0" w:line="240" w:lineRule="auto"/>
        <w:contextualSpacing/>
        <w:rPr>
          <w:sz w:val="20"/>
          <w:szCs w:val="20"/>
        </w:rPr>
      </w:pPr>
      <w:r>
        <w:rPr>
          <w:sz w:val="20"/>
          <w:szCs w:val="20"/>
        </w:rPr>
        <w:instrText>2 Make a more accurate diagnosis of bipolar disorder.</w:instrText>
      </w:r>
    </w:p>
    <w:p w:rsidR="00467105" w:rsidP="0042796F">
      <w:pPr>
        <w:spacing w:after="0" w:line="240" w:lineRule="auto"/>
        <w:contextualSpacing/>
        <w:rPr>
          <w:sz w:val="20"/>
          <w:szCs w:val="20"/>
        </w:rPr>
      </w:pPr>
      <w:r>
        <w:rPr>
          <w:sz w:val="20"/>
          <w:szCs w:val="20"/>
        </w:rPr>
        <w:instrText>3 Explain which structures of the brain are involved in the pathophysiology of bipolar illness.</w:instrText>
      </w:r>
    </w:p>
    <w:p w:rsidR="00467105" w:rsidP="0042796F">
      <w:pPr>
        <w:spacing w:after="0" w:line="240" w:lineRule="auto"/>
        <w:contextualSpacing/>
        <w:rPr>
          <w:sz w:val="20"/>
          <w:szCs w:val="20"/>
        </w:rPr>
      </w:pPr>
      <w:r>
        <w:rPr>
          <w:sz w:val="20"/>
          <w:szCs w:val="20"/>
        </w:rPr>
        <w:instrText>4 Describe what sleep patterns are associated with bipolar illness.</w:instrText>
      </w:r>
    </w:p>
    <w:p w:rsidR="00467105" w:rsidP="0042796F">
      <w:pPr>
        <w:spacing w:after="0" w:line="240" w:lineRule="auto"/>
        <w:contextualSpacing/>
        <w:rPr>
          <w:sz w:val="20"/>
          <w:szCs w:val="20"/>
        </w:rPr>
      </w:pPr>
      <w:r>
        <w:rPr>
          <w:sz w:val="20"/>
          <w:szCs w:val="20"/>
        </w:rPr>
        <w:instrText>5 Apply the information outlined in this episode to clinical practice and dosing of lithium.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Outline the history of bipolar illness and mood stabilizers.</w:instrText>
      </w:r>
    </w:p>
    <w:p w:rsidP="0042796F">
      <w:pPr>
        <w:spacing w:after="0" w:line="240" w:lineRule="auto"/>
        <w:contextualSpacing/>
        <w:rPr>
          <w:sz w:val="24"/>
          <w:szCs w:val="24"/>
        </w:rPr>
      </w:pPr>
      <w:r>
        <w:rPr>
          <w:sz w:val="24"/>
          <w:szCs w:val="24"/>
        </w:rPr>
        <w:instrText>2 Make a more accurate diagnosis of bipolar disorder.</w:instrText>
      </w:r>
    </w:p>
    <w:p w:rsidP="0042796F">
      <w:pPr>
        <w:spacing w:after="0" w:line="240" w:lineRule="auto"/>
        <w:contextualSpacing/>
        <w:rPr>
          <w:sz w:val="24"/>
          <w:szCs w:val="24"/>
        </w:rPr>
      </w:pPr>
      <w:r>
        <w:rPr>
          <w:sz w:val="24"/>
          <w:szCs w:val="24"/>
        </w:rPr>
        <w:instrText>3 Explain which structures of the brain are involved in the pathophysiology of bipolar illness.</w:instrText>
      </w:r>
    </w:p>
    <w:p w:rsidP="0042796F">
      <w:pPr>
        <w:spacing w:after="0" w:line="240" w:lineRule="auto"/>
        <w:contextualSpacing/>
        <w:rPr>
          <w:sz w:val="24"/>
          <w:szCs w:val="24"/>
        </w:rPr>
      </w:pPr>
      <w:r>
        <w:rPr>
          <w:sz w:val="24"/>
          <w:szCs w:val="24"/>
        </w:rPr>
        <w:instrText>4 Describe what sleep patterns are associated with bipolar illness.</w:instrText>
      </w:r>
    </w:p>
    <w:p w:rsidP="0042796F">
      <w:pPr>
        <w:spacing w:after="0" w:line="240" w:lineRule="auto"/>
        <w:contextualSpacing/>
        <w:rPr>
          <w:sz w:val="24"/>
          <w:szCs w:val="24"/>
        </w:rPr>
      </w:pPr>
      <w:r>
        <w:rPr>
          <w:sz w:val="24"/>
          <w:szCs w:val="24"/>
        </w:rPr>
        <w:instrText>5 Apply the information outlined in this episode to clinical practice and dosing of lithium.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Outline the history of bipolar illness and mood stabilizers.</w:t>
      </w:r>
    </w:p>
    <w:p w:rsidP="0042796F">
      <w:pPr>
        <w:spacing w:after="0" w:line="240" w:lineRule="auto"/>
        <w:contextualSpacing/>
        <w:rPr>
          <w:sz w:val="24"/>
          <w:szCs w:val="24"/>
        </w:rPr>
      </w:pPr>
      <w:r>
        <w:rPr>
          <w:sz w:val="24"/>
          <w:szCs w:val="24"/>
        </w:rPr>
        <w:t>2 Make a more accurate diagnosis of bipolar disorder.</w:t>
      </w:r>
    </w:p>
    <w:p w:rsidP="0042796F">
      <w:pPr>
        <w:spacing w:after="0" w:line="240" w:lineRule="auto"/>
        <w:contextualSpacing/>
        <w:rPr>
          <w:sz w:val="24"/>
          <w:szCs w:val="24"/>
        </w:rPr>
      </w:pPr>
      <w:r>
        <w:rPr>
          <w:sz w:val="24"/>
          <w:szCs w:val="24"/>
        </w:rPr>
        <w:t>3 Explain which structures of the brain are involved in the pathophysiology of bipolar illness.</w:t>
      </w:r>
    </w:p>
    <w:p w:rsidP="0042796F">
      <w:pPr>
        <w:spacing w:after="0" w:line="240" w:lineRule="auto"/>
        <w:contextualSpacing/>
        <w:rPr>
          <w:sz w:val="24"/>
          <w:szCs w:val="24"/>
        </w:rPr>
      </w:pPr>
      <w:r>
        <w:rPr>
          <w:sz w:val="24"/>
          <w:szCs w:val="24"/>
        </w:rPr>
        <w:t>4 Describe what sleep patterns are associated with bipolar illness.</w:t>
      </w:r>
    </w:p>
    <w:p w:rsidR="00467105" w:rsidP="0042796F">
      <w:pPr>
        <w:spacing w:after="0" w:line="240" w:lineRule="auto"/>
        <w:contextualSpacing/>
        <w:rPr>
          <w:sz w:val="20"/>
          <w:szCs w:val="20"/>
        </w:rPr>
      </w:pPr>
      <w:r>
        <w:rPr>
          <w:sz w:val="24"/>
          <w:szCs w:val="24"/>
        </w:rPr>
        <w:t>5 Apply the information outlined in this episode to clinical practice and dosing of lithium.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