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84: Free Will in Psychiatry &amp; Psychotherapy: Part 1</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84: Free Will in Psychiatry &amp; Psychotherapy: Part 1</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26, 2024</w:t>
      </w:r>
      <w:r>
        <w:rPr>
          <w:sz w:val="24"/>
          <w:szCs w:val="24"/>
        </w:rPr>
        <w:fldChar w:fldCharType="begin"/>
      </w:r>
      <w:r>
        <w:rPr>
          <w:sz w:val="24"/>
          <w:szCs w:val="24"/>
        </w:rPr>
        <w:instrText xml:space="preserve"> IF </w:instrText>
      </w:r>
      <w:r>
        <w:rPr>
          <w:sz w:val="24"/>
          <w:szCs w:val="24"/>
        </w:rPr>
        <w:instrText>"</w:instrText>
      </w:r>
      <w:r>
        <w:rPr>
          <w:sz w:val="24"/>
          <w:szCs w:val="24"/>
        </w:rPr>
        <w:instrText>6 26 2024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 xml:space="preserve">This episode talks about the history, the why, and the cultural importance of free will. We will examine the implications of free will on mental health.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 xml:space="preserve">This episode talks about the history, the why, and the cultural importance of free will. We will examine the implications of free will on mental health.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 xml:space="preserve">This episode talks about the history, the why, and the cultural importance of free will. We will examine the implications of free will on mental health.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Articulate the deterministic argument against free will</w:instrText>
      </w:r>
    </w:p>
    <w:p w:rsidR="00467105" w:rsidP="0042796F">
      <w:pPr>
        <w:spacing w:after="0" w:line="240" w:lineRule="auto"/>
        <w:contextualSpacing/>
        <w:rPr>
          <w:sz w:val="20"/>
          <w:szCs w:val="20"/>
        </w:rPr>
      </w:pPr>
      <w:r>
        <w:rPr>
          <w:sz w:val="20"/>
          <w:szCs w:val="20"/>
        </w:rPr>
        <w:instrText>2 Gain historical knowledge of free will and the arenas of life it influences</w:instrText>
      </w:r>
    </w:p>
    <w:p w:rsidR="00467105" w:rsidP="0042796F">
      <w:pPr>
        <w:spacing w:after="0" w:line="240" w:lineRule="auto"/>
        <w:contextualSpacing/>
        <w:rPr>
          <w:sz w:val="20"/>
          <w:szCs w:val="20"/>
        </w:rPr>
      </w:pPr>
      <w:r>
        <w:rPr>
          <w:sz w:val="20"/>
          <w:szCs w:val="20"/>
        </w:rPr>
        <w:instrText>3 Articulate the argument for free will and how belief in free will impacts humans</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1 Articulate the deterministic argument against free will</w:instrText>
      </w:r>
    </w:p>
    <w:p w:rsidP="0042796F">
      <w:pPr>
        <w:spacing w:after="0" w:line="240" w:lineRule="auto"/>
        <w:contextualSpacing/>
        <w:rPr>
          <w:sz w:val="24"/>
          <w:szCs w:val="24"/>
        </w:rPr>
      </w:pPr>
      <w:r>
        <w:rPr>
          <w:sz w:val="24"/>
          <w:szCs w:val="24"/>
        </w:rPr>
        <w:instrText>2 Gain historical knowledge of free will and the arenas of life it influences</w:instrText>
      </w:r>
    </w:p>
    <w:p w:rsidP="0042796F">
      <w:pPr>
        <w:spacing w:after="0" w:line="240" w:lineRule="auto"/>
        <w:contextualSpacing/>
        <w:rPr>
          <w:sz w:val="24"/>
          <w:szCs w:val="24"/>
        </w:rPr>
      </w:pPr>
      <w:r>
        <w:rPr>
          <w:sz w:val="24"/>
          <w:szCs w:val="24"/>
        </w:rPr>
        <w:instrText>3 Articulate the argument for free will and how belief in free will impacts humans</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1 Articulate the deterministic argument against free will</w:t>
      </w:r>
    </w:p>
    <w:p w:rsidP="0042796F">
      <w:pPr>
        <w:spacing w:after="0" w:line="240" w:lineRule="auto"/>
        <w:contextualSpacing/>
        <w:rPr>
          <w:sz w:val="24"/>
          <w:szCs w:val="24"/>
        </w:rPr>
      </w:pPr>
      <w:r>
        <w:rPr>
          <w:sz w:val="24"/>
          <w:szCs w:val="24"/>
        </w:rPr>
        <w:t>2 Gain historical knowledge of free will and the arenas of life it influences</w:t>
      </w:r>
    </w:p>
    <w:p w:rsidR="00467105" w:rsidP="0042796F">
      <w:pPr>
        <w:spacing w:after="0" w:line="240" w:lineRule="auto"/>
        <w:contextualSpacing/>
        <w:rPr>
          <w:sz w:val="20"/>
          <w:szCs w:val="20"/>
        </w:rPr>
      </w:pPr>
      <w:r>
        <w:rPr>
          <w:sz w:val="24"/>
          <w:szCs w:val="24"/>
        </w:rPr>
        <w:t>3 Articulate the argument for free will and how belief in free will impacts humans</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Hagele,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