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85: Free Will In Psychiatry &amp; Psychotherapy Part 2</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85: Free Will In Psychiatry &amp; Psychotherapy Part 2</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continues the conversation around free will in psychiatry &amp; psychotherapy.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continues the conversation around free will in psychiatry &amp; psychotherapy.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continues the conversation around free will in psychiatry &amp; psychotherapy.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Identify the societal values/effects of free will</w:instrText>
      </w:r>
    </w:p>
    <w:p w:rsidR="00467105" w:rsidP="0042796F">
      <w:pPr>
        <w:spacing w:after="0" w:line="240" w:lineRule="auto"/>
        <w:contextualSpacing/>
        <w:rPr>
          <w:sz w:val="20"/>
          <w:szCs w:val="20"/>
        </w:rPr>
      </w:pPr>
      <w:r>
        <w:rPr>
          <w:sz w:val="20"/>
          <w:szCs w:val="20"/>
        </w:rPr>
        <w:instrText>2 Identify how views of free will can be manipulated</w:instrText>
      </w:r>
    </w:p>
    <w:p w:rsidR="00467105" w:rsidP="0042796F">
      <w:pPr>
        <w:spacing w:after="0" w:line="240" w:lineRule="auto"/>
        <w:contextualSpacing/>
        <w:rPr>
          <w:sz w:val="20"/>
          <w:szCs w:val="20"/>
        </w:rPr>
      </w:pPr>
      <w:r>
        <w:rPr>
          <w:sz w:val="20"/>
          <w:szCs w:val="20"/>
        </w:rPr>
        <w:instrText>3 Articulate the physiological effects of a belief in free will</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Identify the societal values/effects of free will</w:instrText>
      </w:r>
    </w:p>
    <w:p w:rsidP="0042796F">
      <w:pPr>
        <w:spacing w:after="0" w:line="240" w:lineRule="auto"/>
        <w:contextualSpacing/>
        <w:rPr>
          <w:sz w:val="24"/>
          <w:szCs w:val="24"/>
        </w:rPr>
      </w:pPr>
      <w:r>
        <w:rPr>
          <w:sz w:val="24"/>
          <w:szCs w:val="24"/>
        </w:rPr>
        <w:instrText>2 Identify how views of free will can be manipulated</w:instrText>
      </w:r>
    </w:p>
    <w:p w:rsidP="0042796F">
      <w:pPr>
        <w:spacing w:after="0" w:line="240" w:lineRule="auto"/>
        <w:contextualSpacing/>
        <w:rPr>
          <w:sz w:val="24"/>
          <w:szCs w:val="24"/>
        </w:rPr>
      </w:pPr>
      <w:r>
        <w:rPr>
          <w:sz w:val="24"/>
          <w:szCs w:val="24"/>
        </w:rPr>
        <w:instrText>3 Articulate the physiological effects of a belief in free will</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Identify the societal values/effects of free will</w:t>
      </w:r>
    </w:p>
    <w:p w:rsidP="0042796F">
      <w:pPr>
        <w:spacing w:after="0" w:line="240" w:lineRule="auto"/>
        <w:contextualSpacing/>
        <w:rPr>
          <w:sz w:val="24"/>
          <w:szCs w:val="24"/>
        </w:rPr>
      </w:pPr>
      <w:r>
        <w:rPr>
          <w:sz w:val="24"/>
          <w:szCs w:val="24"/>
        </w:rPr>
        <w:t>2 Identify how views of free will can be manipulated</w:t>
      </w:r>
    </w:p>
    <w:p w:rsidR="00467105" w:rsidP="0042796F">
      <w:pPr>
        <w:spacing w:after="0" w:line="240" w:lineRule="auto"/>
        <w:contextualSpacing/>
        <w:rPr>
          <w:sz w:val="20"/>
          <w:szCs w:val="20"/>
        </w:rPr>
      </w:pPr>
      <w:r>
        <w:rPr>
          <w:sz w:val="24"/>
          <w:szCs w:val="24"/>
        </w:rPr>
        <w:t>3 Articulate the physiological effects of a belief in free will</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Hagele,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