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90: The USMLE: How to Rock it</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90: The USMLE: How to Rock it</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discusses a medical student’s roadmap to success on the USMLE, including their mindset, planning, and execution. It is important to understand some common mindset or psychological issues that medical students face.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discusses a medical student’s roadmap to success on the USMLE, including their mindset, planning, and execution. It is important to understand some common mindset or psychological issues that medical students face.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discusses a medical student’s roadmap to success on the USMLE, including their mindset, planning, and execution. It is important to understand some common mindset or psychological issues that medical students face.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Define psychological aspects that get in the way of doing well on tests</w:instrText>
      </w:r>
    </w:p>
    <w:p w:rsidR="00467105" w:rsidP="0042796F">
      <w:pPr>
        <w:spacing w:after="0" w:line="240" w:lineRule="auto"/>
        <w:contextualSpacing/>
        <w:rPr>
          <w:sz w:val="20"/>
          <w:szCs w:val="20"/>
        </w:rPr>
      </w:pPr>
      <w:r>
        <w:rPr>
          <w:sz w:val="20"/>
          <w:szCs w:val="20"/>
        </w:rPr>
        <w:instrText>2 Describe options for how to deal with psychological stresses of test taking</w:instrText>
      </w:r>
    </w:p>
    <w:p w:rsidR="00467105" w:rsidP="0042796F">
      <w:pPr>
        <w:spacing w:after="0" w:line="240" w:lineRule="auto"/>
        <w:contextualSpacing/>
        <w:rPr>
          <w:sz w:val="20"/>
          <w:szCs w:val="20"/>
        </w:rPr>
      </w:pPr>
      <w:r>
        <w:rPr>
          <w:sz w:val="20"/>
          <w:szCs w:val="20"/>
        </w:rPr>
        <w:instrText>3 Describe treatment options for helping those with test taking anxiety</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Define psychological aspects that get in the way of doing well on tests</w:instrText>
      </w:r>
    </w:p>
    <w:p w:rsidP="0042796F">
      <w:pPr>
        <w:spacing w:after="0" w:line="240" w:lineRule="auto"/>
        <w:contextualSpacing/>
        <w:rPr>
          <w:sz w:val="24"/>
          <w:szCs w:val="24"/>
        </w:rPr>
      </w:pPr>
      <w:r>
        <w:rPr>
          <w:sz w:val="24"/>
          <w:szCs w:val="24"/>
        </w:rPr>
        <w:instrText>2 Describe options for how to deal with psychological stresses of test taking</w:instrText>
      </w:r>
    </w:p>
    <w:p w:rsidP="0042796F">
      <w:pPr>
        <w:spacing w:after="0" w:line="240" w:lineRule="auto"/>
        <w:contextualSpacing/>
        <w:rPr>
          <w:sz w:val="24"/>
          <w:szCs w:val="24"/>
        </w:rPr>
      </w:pPr>
      <w:r>
        <w:rPr>
          <w:sz w:val="24"/>
          <w:szCs w:val="24"/>
        </w:rPr>
        <w:instrText>3 Describe treatment options for helping those with test taking anxiety</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Define psychological aspects that get in the way of doing well on tests</w:t>
      </w:r>
    </w:p>
    <w:p w:rsidP="0042796F">
      <w:pPr>
        <w:spacing w:after="0" w:line="240" w:lineRule="auto"/>
        <w:contextualSpacing/>
        <w:rPr>
          <w:sz w:val="24"/>
          <w:szCs w:val="24"/>
        </w:rPr>
      </w:pPr>
      <w:r>
        <w:rPr>
          <w:sz w:val="24"/>
          <w:szCs w:val="24"/>
        </w:rPr>
        <w:t>2 Describe options for how to deal with psychological stresses of test taking</w:t>
      </w:r>
    </w:p>
    <w:p w:rsidR="00467105" w:rsidP="0042796F">
      <w:pPr>
        <w:spacing w:after="0" w:line="240" w:lineRule="auto"/>
        <w:contextualSpacing/>
        <w:rPr>
          <w:sz w:val="20"/>
          <w:szCs w:val="20"/>
        </w:rPr>
      </w:pPr>
      <w:r>
        <w:rPr>
          <w:sz w:val="24"/>
          <w:szCs w:val="24"/>
        </w:rPr>
        <w:t>3 Describe treatment options for helping those with test taking anxiety</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Trace Huang,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