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212: ASA Discussion on The Neurosequential Model of Therapeutics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212: ASA Discussion on The Neurosequential Model of Therapeutics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discuss the Neurosequential Model of Therapeutics and describe how it is utilized in trauma treatment.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will discuss the Neurosequential Model of Therapeutics and describe how it is utilized in trauma treatment.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will discuss the Neurosequential Model of Therapeutics and describe how it is utilized in trauma treatment.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Neurosequential Model of Therapeutics and describe how it is utilized in trauma treatment </w:instrText>
      </w:r>
    </w:p>
    <w:p w:rsidR="00467105" w:rsidP="0042796F">
      <w:pPr>
        <w:spacing w:after="0" w:line="240" w:lineRule="auto"/>
        <w:contextualSpacing/>
        <w:rPr>
          <w:sz w:val="20"/>
          <w:szCs w:val="20"/>
        </w:rPr>
      </w:pPr>
      <w:r>
        <w:rPr>
          <w:sz w:val="20"/>
          <w:szCs w:val="20"/>
        </w:rPr>
        <w:instrText xml:space="preserve">2 Describe the impact of trauma on a child’s neurological and psychological development </w:instrText>
      </w:r>
    </w:p>
    <w:p w:rsidR="00467105" w:rsidP="0042796F">
      <w:pPr>
        <w:spacing w:after="0" w:line="240" w:lineRule="auto"/>
        <w:contextualSpacing/>
        <w:rPr>
          <w:sz w:val="20"/>
          <w:szCs w:val="20"/>
        </w:rPr>
      </w:pPr>
      <w:r>
        <w:rPr>
          <w:sz w:val="20"/>
          <w:szCs w:val="20"/>
        </w:rPr>
        <w:instrText xml:space="preserve">3 Describe bottom-up brain development and how it is negatively impacted by trauma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Neurosequential Model of Therapeutics and describe how it is utilized in trauma treatment </w:instrText>
      </w:r>
    </w:p>
    <w:p w:rsidP="0042796F">
      <w:pPr>
        <w:spacing w:after="0" w:line="240" w:lineRule="auto"/>
        <w:contextualSpacing/>
        <w:rPr>
          <w:sz w:val="24"/>
          <w:szCs w:val="24"/>
        </w:rPr>
      </w:pPr>
      <w:r>
        <w:rPr>
          <w:sz w:val="24"/>
          <w:szCs w:val="24"/>
        </w:rPr>
        <w:instrText xml:space="preserve">2 Describe the impact of trauma on a child’s neurological and psychological development </w:instrText>
      </w:r>
    </w:p>
    <w:p w:rsidP="0042796F">
      <w:pPr>
        <w:spacing w:after="0" w:line="240" w:lineRule="auto"/>
        <w:contextualSpacing/>
        <w:rPr>
          <w:sz w:val="24"/>
          <w:szCs w:val="24"/>
        </w:rPr>
      </w:pPr>
      <w:r>
        <w:rPr>
          <w:sz w:val="24"/>
          <w:szCs w:val="24"/>
        </w:rPr>
        <w:instrText xml:space="preserve">3 Describe bottom-up brain development and how it is negatively impacted by trauma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Neurosequential Model of Therapeutics and describe how it is utilized in trauma treatment </w:t>
      </w:r>
    </w:p>
    <w:p w:rsidP="0042796F">
      <w:pPr>
        <w:spacing w:after="0" w:line="240" w:lineRule="auto"/>
        <w:contextualSpacing/>
        <w:rPr>
          <w:sz w:val="24"/>
          <w:szCs w:val="24"/>
        </w:rPr>
      </w:pPr>
      <w:r>
        <w:rPr>
          <w:sz w:val="24"/>
          <w:szCs w:val="24"/>
        </w:rPr>
        <w:t xml:space="preserve">2 Describe the impact of trauma on a child’s neurological and psychological development </w:t>
      </w:r>
    </w:p>
    <w:p w:rsidR="00467105" w:rsidP="0042796F">
      <w:pPr>
        <w:spacing w:after="0" w:line="240" w:lineRule="auto"/>
        <w:contextualSpacing/>
        <w:rPr>
          <w:sz w:val="20"/>
          <w:szCs w:val="20"/>
        </w:rPr>
      </w:pPr>
      <w:r>
        <w:rPr>
          <w:sz w:val="24"/>
          <w:szCs w:val="24"/>
        </w:rPr>
        <w:t xml:space="preserve">3 Describe bottom-up brain development and how it is negatively impacted by trauma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Maddison Ulrich Hussey,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Bruce Perry,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Developer/compensation for training/teaching-Neurosequential Model of Therapeutics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