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117: Psychotic Disorders: Comorbidity Detection Improves Diagnosis, Treatment and Outcome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117: Psychotic Disorders: Comorbidity Detection Improves Diagnosis, Treatment and Outcome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episode’s focus will be on different presentations of psychosis and how through a good history you can better treat the underlying issue and choose optimal treatments.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episode’s focus will be on different presentations of psychosis and how through a good history you can better treat the underlying issue and choose optimal treatments.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episode’s focus will be on different presentations of psychosis and how through a good history you can better treat the underlying issue and choose optimal treatments.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the 5 major psychosis comorbidities. </w:instrText>
      </w:r>
    </w:p>
    <w:p w:rsidR="00467105" w:rsidP="0042796F">
      <w:pPr>
        <w:spacing w:after="0" w:line="240" w:lineRule="auto"/>
        <w:contextualSpacing/>
        <w:rPr>
          <w:sz w:val="20"/>
          <w:szCs w:val="20"/>
        </w:rPr>
      </w:pPr>
      <w:r>
        <w:rPr>
          <w:sz w:val="20"/>
          <w:szCs w:val="20"/>
        </w:rPr>
        <w:instrText xml:space="preserve">2 Describe options for treatment of the 5 major psychosis comorbidities. </w:instrText>
      </w:r>
    </w:p>
    <w:p w:rsidR="00467105" w:rsidP="0042796F">
      <w:pPr>
        <w:spacing w:after="0" w:line="240" w:lineRule="auto"/>
        <w:contextualSpacing/>
        <w:rPr>
          <w:sz w:val="20"/>
          <w:szCs w:val="20"/>
        </w:rPr>
      </w:pPr>
      <w:r>
        <w:rPr>
          <w:sz w:val="20"/>
          <w:szCs w:val="20"/>
        </w:rPr>
        <w:instrText xml:space="preserve">3 Differentiate between melancholic depression and atypical depression.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the 5 major psychosis comorbidities. </w:instrText>
      </w:r>
    </w:p>
    <w:p w:rsidP="0042796F">
      <w:pPr>
        <w:spacing w:after="0" w:line="240" w:lineRule="auto"/>
        <w:contextualSpacing/>
        <w:rPr>
          <w:sz w:val="24"/>
          <w:szCs w:val="24"/>
        </w:rPr>
      </w:pPr>
      <w:r>
        <w:rPr>
          <w:sz w:val="24"/>
          <w:szCs w:val="24"/>
        </w:rPr>
        <w:instrText xml:space="preserve">2 Describe options for treatment of the 5 major psychosis comorbidities. </w:instrText>
      </w:r>
    </w:p>
    <w:p w:rsidP="0042796F">
      <w:pPr>
        <w:spacing w:after="0" w:line="240" w:lineRule="auto"/>
        <w:contextualSpacing/>
        <w:rPr>
          <w:sz w:val="24"/>
          <w:szCs w:val="24"/>
        </w:rPr>
      </w:pPr>
      <w:r>
        <w:rPr>
          <w:sz w:val="24"/>
          <w:szCs w:val="24"/>
        </w:rPr>
        <w:instrText xml:space="preserve">3 Differentiate between melancholic depression and atypical depression.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the 5 major psychosis comorbidities. </w:t>
      </w:r>
    </w:p>
    <w:p w:rsidP="0042796F">
      <w:pPr>
        <w:spacing w:after="0" w:line="240" w:lineRule="auto"/>
        <w:contextualSpacing/>
        <w:rPr>
          <w:sz w:val="24"/>
          <w:szCs w:val="24"/>
        </w:rPr>
      </w:pPr>
      <w:r>
        <w:rPr>
          <w:sz w:val="24"/>
          <w:szCs w:val="24"/>
        </w:rPr>
        <w:t xml:space="preserve">2 Describe options for treatment of the 5 major psychosis comorbidities. </w:t>
      </w:r>
    </w:p>
    <w:p w:rsidR="00467105" w:rsidP="0042796F">
      <w:pPr>
        <w:spacing w:after="0" w:line="240" w:lineRule="auto"/>
        <w:contextualSpacing/>
        <w:rPr>
          <w:sz w:val="20"/>
          <w:szCs w:val="20"/>
        </w:rPr>
      </w:pPr>
      <w:r>
        <w:rPr>
          <w:sz w:val="24"/>
          <w:szCs w:val="24"/>
        </w:rPr>
        <w:t xml:space="preserve">3 Differentiate between melancholic depression and atypical depression.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Kahn,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Woo,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