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122: Alzheimer’s Dementia</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122: Alzheimer’s Dementia</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discusses Alzheimer’s dementia.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discusses Alzheimer’s dementia.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discusses Alzheimer’s dementia.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Describe the different types of alzheimer’s disease </w:instrText>
      </w:r>
    </w:p>
    <w:p w:rsidR="00467105" w:rsidP="0042796F">
      <w:pPr>
        <w:spacing w:after="0" w:line="240" w:lineRule="auto"/>
        <w:contextualSpacing/>
        <w:rPr>
          <w:sz w:val="20"/>
          <w:szCs w:val="20"/>
        </w:rPr>
      </w:pPr>
      <w:r>
        <w:rPr>
          <w:sz w:val="20"/>
          <w:szCs w:val="20"/>
        </w:rPr>
        <w:instrText xml:space="preserve">2 Define the new treatment and issues with the new treatment for Alzheimer’s Disease </w:instrText>
      </w:r>
    </w:p>
    <w:p w:rsidR="00467105" w:rsidP="0042796F">
      <w:pPr>
        <w:spacing w:after="0" w:line="240" w:lineRule="auto"/>
        <w:contextualSpacing/>
        <w:rPr>
          <w:sz w:val="20"/>
          <w:szCs w:val="20"/>
        </w:rPr>
      </w:pPr>
      <w:r>
        <w:rPr>
          <w:sz w:val="20"/>
          <w:szCs w:val="20"/>
        </w:rPr>
        <w:instrText xml:space="preserve">3 Describe why despite the ability to remove amyloid-beta plaques, there is a lack of efficacy.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Describe the different types of alzheimer’s disease </w:instrText>
      </w:r>
    </w:p>
    <w:p w:rsidP="0042796F">
      <w:pPr>
        <w:spacing w:after="0" w:line="240" w:lineRule="auto"/>
        <w:contextualSpacing/>
        <w:rPr>
          <w:sz w:val="24"/>
          <w:szCs w:val="24"/>
        </w:rPr>
      </w:pPr>
      <w:r>
        <w:rPr>
          <w:sz w:val="24"/>
          <w:szCs w:val="24"/>
        </w:rPr>
        <w:instrText xml:space="preserve">2 Define the new treatment and issues with the new treatment for Alzheimer’s Disease </w:instrText>
      </w:r>
    </w:p>
    <w:p w:rsidP="0042796F">
      <w:pPr>
        <w:spacing w:after="0" w:line="240" w:lineRule="auto"/>
        <w:contextualSpacing/>
        <w:rPr>
          <w:sz w:val="24"/>
          <w:szCs w:val="24"/>
        </w:rPr>
      </w:pPr>
      <w:r>
        <w:rPr>
          <w:sz w:val="24"/>
          <w:szCs w:val="24"/>
        </w:rPr>
        <w:instrText xml:space="preserve">3 Describe why despite the ability to remove amyloid-beta plaques, there is a lack of efficacy.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Describe the different types of alzheimer’s disease </w:t>
      </w:r>
    </w:p>
    <w:p w:rsidP="0042796F">
      <w:pPr>
        <w:spacing w:after="0" w:line="240" w:lineRule="auto"/>
        <w:contextualSpacing/>
        <w:rPr>
          <w:sz w:val="24"/>
          <w:szCs w:val="24"/>
        </w:rPr>
      </w:pPr>
      <w:r>
        <w:rPr>
          <w:sz w:val="24"/>
          <w:szCs w:val="24"/>
        </w:rPr>
        <w:t xml:space="preserve">2 Define the new treatment and issues with the new treatment for Alzheimer’s Disease </w:t>
      </w:r>
    </w:p>
    <w:p w:rsidR="00467105" w:rsidP="0042796F">
      <w:pPr>
        <w:spacing w:after="0" w:line="240" w:lineRule="auto"/>
        <w:contextualSpacing/>
        <w:rPr>
          <w:sz w:val="20"/>
          <w:szCs w:val="20"/>
        </w:rPr>
      </w:pPr>
      <w:r>
        <w:rPr>
          <w:sz w:val="24"/>
          <w:szCs w:val="24"/>
        </w:rPr>
        <w:t xml:space="preserve">3 Describe why despite the ability to remove amyloid-beta plaques, there is a lack of efficacy.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Carolina Osorio,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Samuel D Shin,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