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139: Affective Neuroscience in Psychotherapy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139: Affective Neuroscience in Psychotherapy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look at affective neuroscience in psychotherapy.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look at affective neuroscience in psychotherapy.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look at affective neuroscience in psychotherapy.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emotion can be used in psychotherapy </w:instrText>
      </w:r>
    </w:p>
    <w:p w:rsidR="00467105" w:rsidP="0042796F">
      <w:pPr>
        <w:spacing w:after="0" w:line="240" w:lineRule="auto"/>
        <w:contextualSpacing/>
        <w:rPr>
          <w:sz w:val="20"/>
          <w:szCs w:val="20"/>
        </w:rPr>
      </w:pPr>
      <w:r>
        <w:rPr>
          <w:sz w:val="20"/>
          <w:szCs w:val="20"/>
        </w:rPr>
        <w:instrText xml:space="preserve">2 Describe how empathy and validation can be helpful in processing emotion </w:instrText>
      </w:r>
    </w:p>
    <w:p w:rsidR="00467105" w:rsidP="0042796F">
      <w:pPr>
        <w:spacing w:after="0" w:line="240" w:lineRule="auto"/>
        <w:contextualSpacing/>
        <w:rPr>
          <w:sz w:val="20"/>
          <w:szCs w:val="20"/>
        </w:rPr>
      </w:pPr>
      <w:r>
        <w:rPr>
          <w:sz w:val="20"/>
          <w:szCs w:val="20"/>
        </w:rPr>
        <w:instrText xml:space="preserve">3 Describe how emotion or attachment might be central to why psychotherapy works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emotion can be used in psychotherapy </w:instrText>
      </w:r>
    </w:p>
    <w:p w:rsidP="0042796F">
      <w:pPr>
        <w:spacing w:after="0" w:line="240" w:lineRule="auto"/>
        <w:contextualSpacing/>
        <w:rPr>
          <w:sz w:val="24"/>
          <w:szCs w:val="24"/>
        </w:rPr>
      </w:pPr>
      <w:r>
        <w:rPr>
          <w:sz w:val="24"/>
          <w:szCs w:val="24"/>
        </w:rPr>
        <w:instrText xml:space="preserve">2 Describe how empathy and validation can be helpful in processing emotion </w:instrText>
      </w:r>
    </w:p>
    <w:p w:rsidP="0042796F">
      <w:pPr>
        <w:spacing w:after="0" w:line="240" w:lineRule="auto"/>
        <w:contextualSpacing/>
        <w:rPr>
          <w:sz w:val="24"/>
          <w:szCs w:val="24"/>
        </w:rPr>
      </w:pPr>
      <w:r>
        <w:rPr>
          <w:sz w:val="24"/>
          <w:szCs w:val="24"/>
        </w:rPr>
        <w:instrText xml:space="preserve">3 Describe how emotion or attachment might be central to why psychotherapy works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emotion can be used in psychotherapy </w:t>
      </w:r>
    </w:p>
    <w:p w:rsidP="0042796F">
      <w:pPr>
        <w:spacing w:after="0" w:line="240" w:lineRule="auto"/>
        <w:contextualSpacing/>
        <w:rPr>
          <w:sz w:val="24"/>
          <w:szCs w:val="24"/>
        </w:rPr>
      </w:pPr>
      <w:r>
        <w:rPr>
          <w:sz w:val="24"/>
          <w:szCs w:val="24"/>
        </w:rPr>
        <w:t xml:space="preserve">2 Describe how empathy and validation can be helpful in processing emotion </w:t>
      </w:r>
    </w:p>
    <w:p w:rsidR="00467105" w:rsidP="0042796F">
      <w:pPr>
        <w:spacing w:after="0" w:line="240" w:lineRule="auto"/>
        <w:contextualSpacing/>
        <w:rPr>
          <w:sz w:val="20"/>
          <w:szCs w:val="20"/>
        </w:rPr>
      </w:pPr>
      <w:r>
        <w:rPr>
          <w:sz w:val="24"/>
          <w:szCs w:val="24"/>
        </w:rPr>
        <w:t xml:space="preserve">3 Describe how emotion or attachment might be central to why psychotherapy works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Francis Stevens,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