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144: A Rose by Another Name: Psychodynamic Processes in Other Therapies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144: A Rose by Another Name: Psychodynamic Processes in Other Therapies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covers the ideal length of therapy treatment, the efficacy of psychodynamic therapy, and the role of psychodynamic processes in multiple therapeutic modalities.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covers the ideal length of therapy treatment, the efficacy of psychodynamic therapy, and the role of psychodynamic processes in multiple therapeutic modalities.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covers the ideal length of therapy treatment, the efficacy of psychodynamic therapy, and the role of psychodynamic processes in multiple therapeutic modalities.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projection and projective identification </w:instrText>
      </w:r>
    </w:p>
    <w:p w:rsidR="00467105" w:rsidP="0042796F">
      <w:pPr>
        <w:spacing w:after="0" w:line="240" w:lineRule="auto"/>
        <w:contextualSpacing/>
        <w:rPr>
          <w:sz w:val="20"/>
          <w:szCs w:val="20"/>
        </w:rPr>
      </w:pPr>
      <w:r>
        <w:rPr>
          <w:sz w:val="20"/>
          <w:szCs w:val="20"/>
        </w:rPr>
        <w:instrText xml:space="preserve">2 Describe how long therapy takes </w:instrText>
      </w:r>
    </w:p>
    <w:p w:rsidR="00467105" w:rsidP="0042796F">
      <w:pPr>
        <w:spacing w:after="0" w:line="240" w:lineRule="auto"/>
        <w:contextualSpacing/>
        <w:rPr>
          <w:sz w:val="20"/>
          <w:szCs w:val="20"/>
        </w:rPr>
      </w:pPr>
      <w:r>
        <w:rPr>
          <w:sz w:val="20"/>
          <w:szCs w:val="20"/>
        </w:rPr>
        <w:instrText xml:space="preserve">3 Describe the path to becoming a master therapist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projection and projective identification </w:instrText>
      </w:r>
    </w:p>
    <w:p w:rsidP="0042796F">
      <w:pPr>
        <w:spacing w:after="0" w:line="240" w:lineRule="auto"/>
        <w:contextualSpacing/>
        <w:rPr>
          <w:sz w:val="24"/>
          <w:szCs w:val="24"/>
        </w:rPr>
      </w:pPr>
      <w:r>
        <w:rPr>
          <w:sz w:val="24"/>
          <w:szCs w:val="24"/>
        </w:rPr>
        <w:instrText xml:space="preserve">2 Describe how long therapy takes </w:instrText>
      </w:r>
    </w:p>
    <w:p w:rsidP="0042796F">
      <w:pPr>
        <w:spacing w:after="0" w:line="240" w:lineRule="auto"/>
        <w:contextualSpacing/>
        <w:rPr>
          <w:sz w:val="24"/>
          <w:szCs w:val="24"/>
        </w:rPr>
      </w:pPr>
      <w:r>
        <w:rPr>
          <w:sz w:val="24"/>
          <w:szCs w:val="24"/>
        </w:rPr>
        <w:instrText xml:space="preserve">3 Describe the path to becoming a master therapist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projection and projective identification </w:t>
      </w:r>
    </w:p>
    <w:p w:rsidP="0042796F">
      <w:pPr>
        <w:spacing w:after="0" w:line="240" w:lineRule="auto"/>
        <w:contextualSpacing/>
        <w:rPr>
          <w:sz w:val="24"/>
          <w:szCs w:val="24"/>
        </w:rPr>
      </w:pPr>
      <w:r>
        <w:rPr>
          <w:sz w:val="24"/>
          <w:szCs w:val="24"/>
        </w:rPr>
        <w:t xml:space="preserve">2 Describe how long therapy takes </w:t>
      </w:r>
    </w:p>
    <w:p w:rsidR="00467105" w:rsidP="0042796F">
      <w:pPr>
        <w:spacing w:after="0" w:line="240" w:lineRule="auto"/>
        <w:contextualSpacing/>
        <w:rPr>
          <w:sz w:val="20"/>
          <w:szCs w:val="20"/>
        </w:rPr>
      </w:pPr>
      <w:r>
        <w:rPr>
          <w:sz w:val="24"/>
          <w:szCs w:val="24"/>
        </w:rPr>
        <w:t xml:space="preserve">3 Describe the path to becoming a master therapist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Jonathan Shedler,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