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156: What Causes Mass Shootings in America?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156: What Causes Mass Shootings in America?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looks at what causes mass shootings in America.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looks at what causes mass shootings in America.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looks at what causes mass shootings in America.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findings of the Columbia Database </w:instrText>
      </w:r>
    </w:p>
    <w:p w:rsidR="00467105" w:rsidP="0042796F">
      <w:pPr>
        <w:spacing w:after="0" w:line="240" w:lineRule="auto"/>
        <w:contextualSpacing/>
        <w:rPr>
          <w:sz w:val="20"/>
          <w:szCs w:val="20"/>
        </w:rPr>
      </w:pPr>
      <w:r>
        <w:rPr>
          <w:sz w:val="20"/>
          <w:szCs w:val="20"/>
        </w:rPr>
        <w:instrText xml:space="preserve">2 Describe rates of mental illness in people who do mass shooting and mass murder </w:instrText>
      </w:r>
    </w:p>
    <w:p w:rsidR="00467105" w:rsidP="0042796F">
      <w:pPr>
        <w:spacing w:after="0" w:line="240" w:lineRule="auto"/>
        <w:contextualSpacing/>
        <w:rPr>
          <w:sz w:val="20"/>
          <w:szCs w:val="20"/>
        </w:rPr>
      </w:pPr>
      <w:r>
        <w:rPr>
          <w:sz w:val="20"/>
          <w:szCs w:val="20"/>
        </w:rPr>
        <w:instrText xml:space="preserve">3 Describe how stopping any reporting on individuals who commit mass murder will decrease future events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findings of the Columbia Database </w:instrText>
      </w:r>
    </w:p>
    <w:p w:rsidP="0042796F">
      <w:pPr>
        <w:spacing w:after="0" w:line="240" w:lineRule="auto"/>
        <w:contextualSpacing/>
        <w:rPr>
          <w:sz w:val="24"/>
          <w:szCs w:val="24"/>
        </w:rPr>
      </w:pPr>
      <w:r>
        <w:rPr>
          <w:sz w:val="24"/>
          <w:szCs w:val="24"/>
        </w:rPr>
        <w:instrText xml:space="preserve">2 Describe rates of mental illness in people who do mass shooting and mass murder </w:instrText>
      </w:r>
    </w:p>
    <w:p w:rsidP="0042796F">
      <w:pPr>
        <w:spacing w:after="0" w:line="240" w:lineRule="auto"/>
        <w:contextualSpacing/>
        <w:rPr>
          <w:sz w:val="24"/>
          <w:szCs w:val="24"/>
        </w:rPr>
      </w:pPr>
      <w:r>
        <w:rPr>
          <w:sz w:val="24"/>
          <w:szCs w:val="24"/>
        </w:rPr>
        <w:instrText xml:space="preserve">3 Describe how stopping any reporting on individuals who commit mass murder will decrease future events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findings of the Columbia Database </w:t>
      </w:r>
    </w:p>
    <w:p w:rsidP="0042796F">
      <w:pPr>
        <w:spacing w:after="0" w:line="240" w:lineRule="auto"/>
        <w:contextualSpacing/>
        <w:rPr>
          <w:sz w:val="24"/>
          <w:szCs w:val="24"/>
        </w:rPr>
      </w:pPr>
      <w:r>
        <w:rPr>
          <w:sz w:val="24"/>
          <w:szCs w:val="24"/>
        </w:rPr>
        <w:t xml:space="preserve">2 Describe rates of mental illness in people who do mass shooting and mass murder </w:t>
      </w:r>
    </w:p>
    <w:p w:rsidR="00467105" w:rsidP="0042796F">
      <w:pPr>
        <w:spacing w:after="0" w:line="240" w:lineRule="auto"/>
        <w:contextualSpacing/>
        <w:rPr>
          <w:sz w:val="20"/>
          <w:szCs w:val="20"/>
        </w:rPr>
      </w:pPr>
      <w:r>
        <w:rPr>
          <w:sz w:val="24"/>
          <w:szCs w:val="24"/>
        </w:rPr>
        <w:t xml:space="preserve">3 Describe how stopping any reporting on individuals who commit mass murder will decrease future events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Ragy Girgis,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Fee-IMS Expert Services (Relationship has ended)|Consulting Fee-Noble Insights (Relationship has ended)|Royalties or Patent Beneficiary-Wipf and Stock Book|Consulting Fee-Fowler White Burnett (Relationship has ended)|Royalties or Patent Beneficiary-Routledge Taylor and Francis Book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