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160: The Psychology Behind Catfishing</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160: The Psychology Behind Catfishing</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how to identify an online scammer, the personality types of both the scammer and the scammed, and how providers can help patients who have fallen victim to such a scam.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how to identify an online scammer, the personality types of both the scammer and the scammed, and how providers can help patients who have fallen victim to such a scam.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how to identify an online scammer, the personality types of both the scammer and the scammed, and how providers can help patients who have fallen victim to such a scam.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catfish. </w:instrText>
      </w:r>
    </w:p>
    <w:p w:rsidR="00467105" w:rsidP="0042796F">
      <w:pPr>
        <w:spacing w:after="0" w:line="240" w:lineRule="auto"/>
        <w:contextualSpacing/>
        <w:rPr>
          <w:sz w:val="20"/>
          <w:szCs w:val="20"/>
        </w:rPr>
      </w:pPr>
      <w:r>
        <w:rPr>
          <w:sz w:val="20"/>
          <w:szCs w:val="20"/>
        </w:rPr>
        <w:instrText xml:space="preserve">2 Describe what types of personalities are involved and fall victim to online scams </w:instrText>
      </w:r>
    </w:p>
    <w:p w:rsidR="00467105" w:rsidP="0042796F">
      <w:pPr>
        <w:spacing w:after="0" w:line="240" w:lineRule="auto"/>
        <w:contextualSpacing/>
        <w:rPr>
          <w:sz w:val="20"/>
          <w:szCs w:val="20"/>
        </w:rPr>
      </w:pPr>
      <w:r>
        <w:rPr>
          <w:sz w:val="20"/>
          <w:szCs w:val="20"/>
        </w:rPr>
        <w:instrText xml:space="preserve">3 Describe ways we can help clients who fall victim to online scams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catfish. </w:instrText>
      </w:r>
    </w:p>
    <w:p w:rsidP="0042796F">
      <w:pPr>
        <w:spacing w:after="0" w:line="240" w:lineRule="auto"/>
        <w:contextualSpacing/>
        <w:rPr>
          <w:sz w:val="24"/>
          <w:szCs w:val="24"/>
        </w:rPr>
      </w:pPr>
      <w:r>
        <w:rPr>
          <w:sz w:val="24"/>
          <w:szCs w:val="24"/>
        </w:rPr>
        <w:instrText xml:space="preserve">2 Describe what types of personalities are involved and fall victim to online scams </w:instrText>
      </w:r>
    </w:p>
    <w:p w:rsidP="0042796F">
      <w:pPr>
        <w:spacing w:after="0" w:line="240" w:lineRule="auto"/>
        <w:contextualSpacing/>
        <w:rPr>
          <w:sz w:val="24"/>
          <w:szCs w:val="24"/>
        </w:rPr>
      </w:pPr>
      <w:r>
        <w:rPr>
          <w:sz w:val="24"/>
          <w:szCs w:val="24"/>
        </w:rPr>
        <w:instrText xml:space="preserve">3 Describe ways we can help clients who fall victim to online scams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catfish. </w:t>
      </w:r>
    </w:p>
    <w:p w:rsidP="0042796F">
      <w:pPr>
        <w:spacing w:after="0" w:line="240" w:lineRule="auto"/>
        <w:contextualSpacing/>
        <w:rPr>
          <w:sz w:val="24"/>
          <w:szCs w:val="24"/>
        </w:rPr>
      </w:pPr>
      <w:r>
        <w:rPr>
          <w:sz w:val="24"/>
          <w:szCs w:val="24"/>
        </w:rPr>
        <w:t xml:space="preserve">2 Describe what types of personalities are involved and fall victim to online scams </w:t>
      </w:r>
    </w:p>
    <w:p w:rsidR="00467105" w:rsidP="0042796F">
      <w:pPr>
        <w:spacing w:after="0" w:line="240" w:lineRule="auto"/>
        <w:contextualSpacing/>
        <w:rPr>
          <w:sz w:val="20"/>
          <w:szCs w:val="20"/>
        </w:rPr>
      </w:pPr>
      <w:r>
        <w:rPr>
          <w:sz w:val="24"/>
          <w:szCs w:val="24"/>
        </w:rPr>
        <w:t xml:space="preserve">3 Describe ways we can help clients who fall victim to online scams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Annabel Kuhn,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