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166: Identifying Malingering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166: Identifying Malingering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the topic of malingering.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the topic of malingering.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the topic of malingering.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malingering </w:instrText>
      </w:r>
    </w:p>
    <w:p w:rsidR="00467105" w:rsidP="0042796F">
      <w:pPr>
        <w:spacing w:after="0" w:line="240" w:lineRule="auto"/>
        <w:contextualSpacing/>
        <w:rPr>
          <w:sz w:val="20"/>
          <w:szCs w:val="20"/>
        </w:rPr>
      </w:pPr>
      <w:r>
        <w:rPr>
          <w:sz w:val="20"/>
          <w:szCs w:val="20"/>
        </w:rPr>
        <w:instrText xml:space="preserve">2 Describe malingering psychosis </w:instrText>
      </w:r>
    </w:p>
    <w:p w:rsidR="00467105" w:rsidP="0042796F">
      <w:pPr>
        <w:spacing w:after="0" w:line="240" w:lineRule="auto"/>
        <w:contextualSpacing/>
        <w:rPr>
          <w:sz w:val="20"/>
          <w:szCs w:val="20"/>
        </w:rPr>
      </w:pPr>
      <w:r>
        <w:rPr>
          <w:sz w:val="20"/>
          <w:szCs w:val="20"/>
        </w:rPr>
        <w:instrText xml:space="preserve">3 Describe how this information might be helpful in a non-forensic practice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malingering </w:instrText>
      </w:r>
    </w:p>
    <w:p w:rsidP="0042796F">
      <w:pPr>
        <w:spacing w:after="0" w:line="240" w:lineRule="auto"/>
        <w:contextualSpacing/>
        <w:rPr>
          <w:sz w:val="24"/>
          <w:szCs w:val="24"/>
        </w:rPr>
      </w:pPr>
      <w:r>
        <w:rPr>
          <w:sz w:val="24"/>
          <w:szCs w:val="24"/>
        </w:rPr>
        <w:instrText xml:space="preserve">2 Describe malingering psychosis </w:instrText>
      </w:r>
    </w:p>
    <w:p w:rsidP="0042796F">
      <w:pPr>
        <w:spacing w:after="0" w:line="240" w:lineRule="auto"/>
        <w:contextualSpacing/>
        <w:rPr>
          <w:sz w:val="24"/>
          <w:szCs w:val="24"/>
        </w:rPr>
      </w:pPr>
      <w:r>
        <w:rPr>
          <w:sz w:val="24"/>
          <w:szCs w:val="24"/>
        </w:rPr>
        <w:instrText xml:space="preserve">3 Describe how this information might be helpful in a non-forensic practice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malingering </w:t>
      </w:r>
    </w:p>
    <w:p w:rsidP="0042796F">
      <w:pPr>
        <w:spacing w:after="0" w:line="240" w:lineRule="auto"/>
        <w:contextualSpacing/>
        <w:rPr>
          <w:sz w:val="24"/>
          <w:szCs w:val="24"/>
        </w:rPr>
      </w:pPr>
      <w:r>
        <w:rPr>
          <w:sz w:val="24"/>
          <w:szCs w:val="24"/>
        </w:rPr>
        <w:t xml:space="preserve">2 Describe malingering psychosis </w:t>
      </w:r>
    </w:p>
    <w:p w:rsidR="00467105" w:rsidP="0042796F">
      <w:pPr>
        <w:spacing w:after="0" w:line="240" w:lineRule="auto"/>
        <w:contextualSpacing/>
        <w:rPr>
          <w:sz w:val="20"/>
          <w:szCs w:val="20"/>
        </w:rPr>
      </w:pPr>
      <w:r>
        <w:rPr>
          <w:sz w:val="24"/>
          <w:szCs w:val="24"/>
        </w:rPr>
        <w:t xml:space="preserve">3 Describe how this information might be helpful in a non-forensic practice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Phillip Resnick,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 Scott,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