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225: Psychology and Inside Out 2: A Breakdown of Adolescent Emotional Lives</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225: Psychology and Inside Out 2: A Breakdown of Adolescent Emotional Lives</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December 9, 2024</w:t>
      </w:r>
      <w:r>
        <w:rPr>
          <w:sz w:val="24"/>
          <w:szCs w:val="24"/>
        </w:rPr>
        <w:fldChar w:fldCharType="begin"/>
      </w:r>
      <w:r>
        <w:rPr>
          <w:sz w:val="24"/>
          <w:szCs w:val="24"/>
        </w:rPr>
        <w:instrText xml:space="preserve"> IF </w:instrText>
      </w:r>
      <w:r>
        <w:rPr>
          <w:sz w:val="24"/>
          <w:szCs w:val="24"/>
        </w:rPr>
        <w:instrText>"</w:instrText>
      </w:r>
      <w:r>
        <w:rPr>
          <w:sz w:val="24"/>
          <w:szCs w:val="24"/>
        </w:rPr>
        <w:instrText>12 9 2024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EndTime \@ "MMMM d, yyyy" </w:instrText>
      </w:r>
      <w:r>
        <w:rPr>
          <w:sz w:val="24"/>
          <w:szCs w:val="24"/>
        </w:rPr>
        <w:fldChar w:fldCharType="separate"/>
      </w:r>
      <w:r w:rsidR="001420EC">
        <w:rPr>
          <w:noProof/>
          <w:sz w:val="24"/>
          <w:szCs w:val="24"/>
        </w:rPr>
        <w:instrText>«EndTime»</w:instrText>
      </w:r>
      <w:r>
        <w:rPr>
          <w:sz w:val="24"/>
          <w:szCs w:val="24"/>
        </w:rPr>
        <w:fldChar w:fldCharType="end"/>
      </w:r>
      <w:r>
        <w:rPr>
          <w:sz w:val="24"/>
          <w:szCs w:val="24"/>
        </w:rPr>
        <w:instrText xml:space="preserve">" "" </w:instrText>
      </w:r>
      <w:r>
        <w:rPr>
          <w:sz w:val="24"/>
          <w:szCs w:val="24"/>
        </w:rPr>
        <w:fldChar w:fldCharType="separate"/>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This episode will discuss understanding when and how to use medications for BPD. It will also This episode will discuss adolescent emotional lives.</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This episode will discuss understanding when and how to use medications for BPD. It will also This episode will discuss adolescent emotional lives.</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This episode will discuss understanding when and how to use medications for BPD. It will also This episode will discuss adolescent emotional lives.</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0</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fldChar w:fldCharType="begin"/>
      </w:r>
      <w:r w:rsidRPr="0042796F">
        <w:rPr>
          <w:rFonts w:cstheme="minorHAnsi"/>
          <w:sz w:val="24"/>
          <w:szCs w:val="24"/>
        </w:rPr>
        <w:instrText xml:space="preserve"> MERGEFIELD TargetProfessions </w:instrText>
      </w:r>
      <w:r w:rsidRPr="0042796F">
        <w:rPr>
          <w:rFonts w:cstheme="minorHAnsi"/>
          <w:sz w:val="24"/>
          <w:szCs w:val="24"/>
        </w:rPr>
        <w:fldChar w:fldCharType="separate"/>
      </w:r>
      <w:r>
        <w:rPr>
          <w:rFonts w:cstheme="minorHAnsi"/>
          <w:noProof/>
          <w:sz w:val="24"/>
          <w:szCs w:val="24"/>
        </w:rPr>
        <w:instrText>«TargetProfessions»</w:instrText>
      </w:r>
      <w:r w:rsidRPr="0042796F">
        <w:rPr>
          <w:rFonts w:cstheme="minorHAnsi"/>
          <w:sz w:val="24"/>
          <w:szCs w:val="24"/>
        </w:rPr>
        <w:fldChar w:fldCharType="end"/>
      </w:r>
      <w:r w:rsidRPr="0042796F">
        <w:rPr>
          <w:rFonts w:cstheme="minorHAnsi"/>
          <w:sz w:val="24"/>
          <w:szCs w:val="24"/>
        </w:rPr>
        <w:instrText xml:space="preserve">" "" </w:instrText>
      </w:r>
      <w:r w:rsidRPr="0042796F">
        <w:rPr>
          <w:rFonts w:cstheme="minorHAnsi"/>
          <w:sz w:val="24"/>
          <w:szCs w:val="24"/>
        </w:rPr>
        <w:fldChar w:fldCharType="separate"/>
      </w:r>
      <w:r w:rsidRPr="0042796F" w:rsidR="0042796F">
        <w:rPr>
          <w:rFonts w:cstheme="minorHAnsi"/>
          <w:sz w:val="24"/>
          <w:szCs w:val="24"/>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1 Describe how suppressing emotions complicates the expression of emotions in the future.</w:instrText>
      </w:r>
    </w:p>
    <w:p w:rsidR="00467105" w:rsidP="0042796F">
      <w:pPr>
        <w:spacing w:after="0" w:line="240" w:lineRule="auto"/>
        <w:contextualSpacing/>
        <w:rPr>
          <w:sz w:val="20"/>
          <w:szCs w:val="20"/>
        </w:rPr>
      </w:pPr>
      <w:r>
        <w:rPr>
          <w:sz w:val="20"/>
          <w:szCs w:val="20"/>
        </w:rPr>
        <w:instrText>2 Describe why developing an ability to integrate our emotions and self-regulate are pivotal psychosocial developmental tasks.</w:instrText>
      </w:r>
    </w:p>
    <w:p w:rsidR="00467105" w:rsidP="0042796F">
      <w:pPr>
        <w:spacing w:after="0" w:line="240" w:lineRule="auto"/>
        <w:contextualSpacing/>
        <w:rPr>
          <w:sz w:val="20"/>
          <w:szCs w:val="20"/>
        </w:rPr>
      </w:pPr>
      <w:r>
        <w:rPr>
          <w:sz w:val="20"/>
          <w:szCs w:val="20"/>
        </w:rPr>
        <w:instrText>3 Describe Erikson’s theory of psychosocial development and how it applies to adolescent psychosocial development.</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1 Describe how suppressing emotions complicates the expression of emotions in the future.</w:instrText>
      </w:r>
    </w:p>
    <w:p w:rsidP="0042796F">
      <w:pPr>
        <w:spacing w:after="0" w:line="240" w:lineRule="auto"/>
        <w:contextualSpacing/>
        <w:rPr>
          <w:sz w:val="24"/>
          <w:szCs w:val="24"/>
        </w:rPr>
      </w:pPr>
      <w:r>
        <w:rPr>
          <w:sz w:val="24"/>
          <w:szCs w:val="24"/>
        </w:rPr>
        <w:instrText>2 Describe why developing an ability to integrate our emotions and self-regulate are pivotal psychosocial developmental tasks.</w:instrText>
      </w:r>
    </w:p>
    <w:p w:rsidP="0042796F">
      <w:pPr>
        <w:spacing w:after="0" w:line="240" w:lineRule="auto"/>
        <w:contextualSpacing/>
        <w:rPr>
          <w:sz w:val="24"/>
          <w:szCs w:val="24"/>
        </w:rPr>
      </w:pPr>
      <w:r>
        <w:rPr>
          <w:sz w:val="24"/>
          <w:szCs w:val="24"/>
        </w:rPr>
        <w:instrText>3 Describe Erikson’s theory of psychosocial development and how it applies to adolescent psychosocial development.</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1 Describe how suppressing emotions complicates the expression of emotions in the future.</w:t>
      </w:r>
    </w:p>
    <w:p w:rsidP="0042796F">
      <w:pPr>
        <w:spacing w:after="0" w:line="240" w:lineRule="auto"/>
        <w:contextualSpacing/>
        <w:rPr>
          <w:sz w:val="24"/>
          <w:szCs w:val="24"/>
        </w:rPr>
      </w:pPr>
      <w:r>
        <w:rPr>
          <w:sz w:val="24"/>
          <w:szCs w:val="24"/>
        </w:rPr>
        <w:t>2 Describe why developing an ability to integrate our emotions and self-regulate are pivotal psychosocial developmental tasks.</w:t>
      </w:r>
    </w:p>
    <w:p w:rsidR="00467105" w:rsidP="0042796F">
      <w:pPr>
        <w:spacing w:after="0" w:line="240" w:lineRule="auto"/>
        <w:contextualSpacing/>
        <w:rPr>
          <w:sz w:val="20"/>
          <w:szCs w:val="20"/>
        </w:rPr>
      </w:pPr>
      <w:r>
        <w:rPr>
          <w:sz w:val="24"/>
          <w:szCs w:val="24"/>
        </w:rPr>
        <w:t>3 Describe Erikson’s theory of psychosocial development and how it applies to adolescent psychosocial development.</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1.25</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Henry Bender, Other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- 07/04/2024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- 09/30/2024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Rachel Blackston, Other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- 10/25/2024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