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230: Exercise Compared to Medications or Therapy for Depression</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230: Exercise Compared to Medications or Therapy for Depression</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January 28, 2025</w:t>
      </w:r>
      <w:r>
        <w:rPr>
          <w:sz w:val="24"/>
          <w:szCs w:val="24"/>
        </w:rPr>
        <w:fldChar w:fldCharType="begin"/>
      </w:r>
      <w:r>
        <w:rPr>
          <w:sz w:val="24"/>
          <w:szCs w:val="24"/>
        </w:rPr>
        <w:instrText xml:space="preserve"> IF </w:instrText>
      </w:r>
      <w:r>
        <w:rPr>
          <w:sz w:val="24"/>
          <w:szCs w:val="24"/>
        </w:rPr>
        <w:instrText>"</w:instrText>
      </w:r>
      <w:r>
        <w:rPr>
          <w:sz w:val="24"/>
          <w:szCs w:val="24"/>
        </w:rPr>
        <w:instrText>1 28 2025</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exercise compared to medications or therapy for depression.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exercise compared to medications or therapy for depression.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exercise compared to medications or therapy for depression.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0</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physical activity (PA)</w:instrText>
      </w:r>
    </w:p>
    <w:p w:rsidR="00467105" w:rsidP="0042796F">
      <w:pPr>
        <w:spacing w:after="0" w:line="240" w:lineRule="auto"/>
        <w:contextualSpacing/>
        <w:rPr>
          <w:sz w:val="20"/>
          <w:szCs w:val="20"/>
        </w:rPr>
      </w:pPr>
      <w:r>
        <w:rPr>
          <w:sz w:val="20"/>
          <w:szCs w:val="20"/>
        </w:rPr>
        <w:instrText>2 Describe how physical activity (PA) contributes to improved mental and physical health</w:instrText>
      </w:r>
    </w:p>
    <w:p w:rsidR="00467105" w:rsidP="0042796F">
      <w:pPr>
        <w:spacing w:after="0" w:line="240" w:lineRule="auto"/>
        <w:contextualSpacing/>
        <w:rPr>
          <w:sz w:val="20"/>
          <w:szCs w:val="20"/>
        </w:rPr>
      </w:pPr>
      <w:r>
        <w:rPr>
          <w:sz w:val="20"/>
          <w:szCs w:val="20"/>
        </w:rPr>
        <w:instrText>3 Describe how to create a patient-centered treatment plan that includes physical activity (PA)</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physical activity (PA)</w:instrText>
      </w:r>
    </w:p>
    <w:p w:rsidP="0042796F">
      <w:pPr>
        <w:spacing w:after="0" w:line="240" w:lineRule="auto"/>
        <w:contextualSpacing/>
        <w:rPr>
          <w:sz w:val="24"/>
          <w:szCs w:val="24"/>
        </w:rPr>
      </w:pPr>
      <w:r>
        <w:rPr>
          <w:sz w:val="24"/>
          <w:szCs w:val="24"/>
        </w:rPr>
        <w:instrText>2 Describe how physical activity (PA) contributes to improved mental and physical health</w:instrText>
      </w:r>
    </w:p>
    <w:p w:rsidP="0042796F">
      <w:pPr>
        <w:spacing w:after="0" w:line="240" w:lineRule="auto"/>
        <w:contextualSpacing/>
        <w:rPr>
          <w:sz w:val="24"/>
          <w:szCs w:val="24"/>
        </w:rPr>
      </w:pPr>
      <w:r>
        <w:rPr>
          <w:sz w:val="24"/>
          <w:szCs w:val="24"/>
        </w:rPr>
        <w:instrText>3 Describe how to create a patient-centered treatment plan that includes physical activity (PA)</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physical activity (PA)</w:t>
      </w:r>
    </w:p>
    <w:p w:rsidP="0042796F">
      <w:pPr>
        <w:spacing w:after="0" w:line="240" w:lineRule="auto"/>
        <w:contextualSpacing/>
        <w:rPr>
          <w:sz w:val="24"/>
          <w:szCs w:val="24"/>
        </w:rPr>
      </w:pPr>
      <w:r>
        <w:rPr>
          <w:sz w:val="24"/>
          <w:szCs w:val="24"/>
        </w:rPr>
        <w:t>2 Describe how physical activity (PA) contributes to improved mental and physical health</w:t>
      </w:r>
    </w:p>
    <w:p w:rsidR="00467105" w:rsidP="0042796F">
      <w:pPr>
        <w:spacing w:after="0" w:line="240" w:lineRule="auto"/>
        <w:contextualSpacing/>
        <w:rPr>
          <w:sz w:val="20"/>
          <w:szCs w:val="20"/>
        </w:rPr>
      </w:pPr>
      <w:r>
        <w:rPr>
          <w:sz w:val="24"/>
          <w:szCs w:val="24"/>
        </w:rPr>
        <w:t>3 Describe how to create a patient-centered treatment plan that includes physical activity (PA)</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Nicholas Fabiano,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Brendon Stubbs,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etc.-Journal of Physical Activity|Membership on Advisory Committees or Review Panels, Board Membership, etc.-Ageing Research Reviews|Membership on Advisory Committees or Review Panels, Board Membership, etc.- Mental Health and Physical Activity|Membership on Advisory Committees or Review Panels, Board Membership, etc.-The Journal of Evidence Based Medicine|Membership on Advisory Committees or Review Panels, Board Membership, etc.-The Brazilian Journal of Psychiatry|Honoraria-Elsevier|Membership on Advisory Committees or Review Panels, Board Membership, etc.-ASICS|Membership on Advisory Committees or Review Panels, Board Membership, etc.-FitXR LTD - 12/26/2024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