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231: Borderline Personality Disorder: Splitting &amp; Identity Diffusion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231: Borderline Personality Disorder: Splitting &amp; Identity Diffusion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January 28, 2025</w:t>
      </w:r>
      <w:r>
        <w:rPr>
          <w:sz w:val="24"/>
          <w:szCs w:val="24"/>
        </w:rPr>
        <w:fldChar w:fldCharType="begin"/>
      </w:r>
      <w:r>
        <w:rPr>
          <w:sz w:val="24"/>
          <w:szCs w:val="24"/>
        </w:rPr>
        <w:instrText xml:space="preserve"> IF </w:instrText>
      </w:r>
      <w:r>
        <w:rPr>
          <w:sz w:val="24"/>
          <w:szCs w:val="24"/>
        </w:rPr>
        <w:instrText>"</w:instrText>
      </w:r>
      <w:r>
        <w:rPr>
          <w:sz w:val="24"/>
          <w:szCs w:val="24"/>
        </w:rPr>
        <w:instrText>1 28 2025</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borderline personality disorder.</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borderline personality disorder.</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borderline personality disorder.</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the historical evolution of borderline personality disorder.</w:instrText>
      </w:r>
    </w:p>
    <w:p w:rsidR="00467105" w:rsidP="0042796F">
      <w:pPr>
        <w:spacing w:after="0" w:line="240" w:lineRule="auto"/>
        <w:contextualSpacing/>
        <w:rPr>
          <w:sz w:val="20"/>
          <w:szCs w:val="20"/>
        </w:rPr>
      </w:pPr>
      <w:r>
        <w:rPr>
          <w:sz w:val="20"/>
          <w:szCs w:val="20"/>
        </w:rPr>
        <w:instrText>2 Describe the treatment of choice for borderline personality disorder, with a focus on psychotherapy as per recent APA guidelines.</w:instrText>
      </w:r>
    </w:p>
    <w:p w:rsidR="00467105" w:rsidP="0042796F">
      <w:pPr>
        <w:spacing w:after="0" w:line="240" w:lineRule="auto"/>
        <w:contextualSpacing/>
        <w:rPr>
          <w:sz w:val="20"/>
          <w:szCs w:val="20"/>
        </w:rPr>
      </w:pPr>
      <w:r>
        <w:rPr>
          <w:sz w:val="20"/>
          <w:szCs w:val="20"/>
        </w:rPr>
        <w:instrText>3 Describe the core symptoms of borderline personality disorder (BPD), including identity diffusion, splitting, and psychotic-like experiences, and understand how these symptoms manifest in clinical settings.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the historical evolution of borderline personality disorder.</w:instrText>
      </w:r>
    </w:p>
    <w:p w:rsidP="0042796F">
      <w:pPr>
        <w:spacing w:after="0" w:line="240" w:lineRule="auto"/>
        <w:contextualSpacing/>
        <w:rPr>
          <w:sz w:val="24"/>
          <w:szCs w:val="24"/>
        </w:rPr>
      </w:pPr>
      <w:r>
        <w:rPr>
          <w:sz w:val="24"/>
          <w:szCs w:val="24"/>
        </w:rPr>
        <w:instrText>2 Describe the treatment of choice for borderline personality disorder, with a focus on psychotherapy as per recent APA guidelines.</w:instrText>
      </w:r>
    </w:p>
    <w:p w:rsidP="0042796F">
      <w:pPr>
        <w:spacing w:after="0" w:line="240" w:lineRule="auto"/>
        <w:contextualSpacing/>
        <w:rPr>
          <w:sz w:val="24"/>
          <w:szCs w:val="24"/>
        </w:rPr>
      </w:pPr>
      <w:r>
        <w:rPr>
          <w:sz w:val="24"/>
          <w:szCs w:val="24"/>
        </w:rPr>
        <w:instrText>3 Describe the core symptoms of borderline personality disorder (BPD), including identity diffusion, splitting, and psychotic-like experiences, and understand how these symptoms manifest in clinical settings.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the historical evolution of borderline personality disorder.</w:t>
      </w:r>
    </w:p>
    <w:p w:rsidP="0042796F">
      <w:pPr>
        <w:spacing w:after="0" w:line="240" w:lineRule="auto"/>
        <w:contextualSpacing/>
        <w:rPr>
          <w:sz w:val="24"/>
          <w:szCs w:val="24"/>
        </w:rPr>
      </w:pPr>
      <w:r>
        <w:rPr>
          <w:sz w:val="24"/>
          <w:szCs w:val="24"/>
        </w:rPr>
        <w:t>2 Describe the treatment of choice for borderline personality disorder, with a focus on psychotherapy as per recent APA guidelines.</w:t>
      </w:r>
    </w:p>
    <w:p w:rsidR="00467105" w:rsidP="0042796F">
      <w:pPr>
        <w:spacing w:after="0" w:line="240" w:lineRule="auto"/>
        <w:contextualSpacing/>
        <w:rPr>
          <w:sz w:val="20"/>
          <w:szCs w:val="20"/>
        </w:rPr>
      </w:pPr>
      <w:r>
        <w:rPr>
          <w:sz w:val="24"/>
          <w:szCs w:val="24"/>
        </w:rPr>
        <w:t>3 Describe the core symptoms of borderline personality disorder (BPD), including identity diffusion, splitting, and psychotic-like experiences, and understand how these symptoms manifest in clinical settings.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L Ruffalo,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- 01/07/2025</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