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158: Obesity and Weight Loss</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158: Obesity and Weight Loss</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13, 2025</w:t>
      </w:r>
      <w:r>
        <w:rPr>
          <w:sz w:val="24"/>
          <w:szCs w:val="24"/>
        </w:rPr>
        <w:fldChar w:fldCharType="begin"/>
      </w:r>
      <w:r>
        <w:rPr>
          <w:sz w:val="24"/>
          <w:szCs w:val="24"/>
        </w:rPr>
        <w:instrText xml:space="preserve"> IF </w:instrText>
      </w:r>
      <w:r>
        <w:rPr>
          <w:sz w:val="24"/>
          <w:szCs w:val="24"/>
        </w:rPr>
        <w:instrText>"</w:instrText>
      </w:r>
      <w:r>
        <w:rPr>
          <w:sz w:val="24"/>
          <w:szCs w:val="24"/>
        </w:rPr>
        <w:instrText>6 13 2025</w:instrText>
      </w:r>
      <w:r>
        <w:rPr>
          <w:sz w:val="24"/>
          <w:szCs w:val="24"/>
        </w:rPr>
        <w:instrText>"</w:instrText>
      </w:r>
      <w:r>
        <w:rPr>
          <w:sz w:val="24"/>
          <w:szCs w:val="24"/>
        </w:rPr>
        <w:instrText xml:space="preserve"> &lt;&gt; </w:instrText>
      </w:r>
      <w:r>
        <w:rPr>
          <w:sz w:val="24"/>
          <w:szCs w:val="24"/>
        </w:rPr>
        <w:instrText>"</w:instrText>
      </w:r>
      <w:r>
        <w:rPr>
          <w:sz w:val="24"/>
          <w:szCs w:val="24"/>
        </w:rPr>
        <w:instrText>6 15 2026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Thise episode discussed obesity and weight loss. The definition of obesity has changed significantly in the last few years. In 1942, WHO classified obesity as a chronic disease. In 2013, the American Medical Association accepted it as a chronic metabolic and multifactorial disease</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Thise episode discussed obesity and weight loss. The definition of obesity has changed significantly in the last few years. In 1942, WHO classified obesity as a chronic disease. In 2013, the American Medical Association accepted it as a chronic metabolic and multifactorial disease</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Thise episode discussed obesity and weight loss. The definition of obesity has changed significantly in the last few years. In 1942, WHO classified obesity as a chronic disease. In 2013, the American Medical Association accepted it as a chronic metabolic and multifactorial disease</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Describe how to take a history of someone struggling with obesity </w:instrText>
      </w:r>
    </w:p>
    <w:p w:rsidR="00467105" w:rsidP="0042796F">
      <w:pPr>
        <w:spacing w:after="0" w:line="240" w:lineRule="auto"/>
        <w:contextualSpacing/>
        <w:rPr>
          <w:sz w:val="20"/>
          <w:szCs w:val="20"/>
        </w:rPr>
      </w:pPr>
      <w:r>
        <w:rPr>
          <w:sz w:val="20"/>
          <w:szCs w:val="20"/>
        </w:rPr>
        <w:instrText xml:space="preserve">2 Describe GLP-1 medication </w:instrText>
      </w:r>
    </w:p>
    <w:p w:rsidR="00467105" w:rsidP="0042796F">
      <w:pPr>
        <w:spacing w:after="0" w:line="240" w:lineRule="auto"/>
        <w:contextualSpacing/>
        <w:rPr>
          <w:sz w:val="20"/>
          <w:szCs w:val="20"/>
        </w:rPr>
      </w:pPr>
      <w:r>
        <w:rPr>
          <w:sz w:val="20"/>
          <w:szCs w:val="20"/>
        </w:rPr>
        <w:instrText xml:space="preserve">3 Describe the side effects of GLP-1 medications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 xml:space="preserve">1 Describe how to take a history of someone struggling with obesity </w:instrText>
      </w:r>
    </w:p>
    <w:p w:rsidP="0042796F">
      <w:pPr>
        <w:spacing w:after="0" w:line="240" w:lineRule="auto"/>
        <w:contextualSpacing/>
        <w:rPr>
          <w:sz w:val="24"/>
          <w:szCs w:val="24"/>
        </w:rPr>
      </w:pPr>
      <w:r>
        <w:rPr>
          <w:sz w:val="24"/>
          <w:szCs w:val="24"/>
        </w:rPr>
        <w:instrText xml:space="preserve">2 Describe GLP-1 medication </w:instrText>
      </w:r>
    </w:p>
    <w:p w:rsidP="0042796F">
      <w:pPr>
        <w:spacing w:after="0" w:line="240" w:lineRule="auto"/>
        <w:contextualSpacing/>
        <w:rPr>
          <w:sz w:val="24"/>
          <w:szCs w:val="24"/>
        </w:rPr>
      </w:pPr>
      <w:r>
        <w:rPr>
          <w:sz w:val="24"/>
          <w:szCs w:val="24"/>
        </w:rPr>
        <w:instrText xml:space="preserve">3 Describe the side effects of GLP-1 medications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 xml:space="preserve">1 Describe how to take a history of someone struggling with obesity </w:t>
      </w:r>
    </w:p>
    <w:p w:rsidP="0042796F">
      <w:pPr>
        <w:spacing w:after="0" w:line="240" w:lineRule="auto"/>
        <w:contextualSpacing/>
        <w:rPr>
          <w:sz w:val="24"/>
          <w:szCs w:val="24"/>
        </w:rPr>
      </w:pPr>
      <w:r>
        <w:rPr>
          <w:sz w:val="24"/>
          <w:szCs w:val="24"/>
        </w:rPr>
        <w:t xml:space="preserve">2 Describe GLP-1 medication </w:t>
      </w:r>
    </w:p>
    <w:p w:rsidR="00467105" w:rsidP="0042796F">
      <w:pPr>
        <w:spacing w:after="0" w:line="240" w:lineRule="auto"/>
        <w:contextualSpacing/>
        <w:rPr>
          <w:sz w:val="20"/>
          <w:szCs w:val="20"/>
        </w:rPr>
      </w:pPr>
      <w:r>
        <w:rPr>
          <w:sz w:val="24"/>
          <w:szCs w:val="24"/>
        </w:rPr>
        <w:t xml:space="preserve">3 Describe the side effects of GLP-1 medications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0.75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Rocio Salas-Whalen,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- 05/21/2025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