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53: Frontal Lobe Damage: Treating Patients through Grief, Acceptance and Growth - Copy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53: Frontal Lobe Damage: Treating Patients through Grief, Acceptance and Growth - Copy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13, 2025</w:t>
      </w:r>
      <w:r>
        <w:rPr>
          <w:sz w:val="24"/>
          <w:szCs w:val="24"/>
        </w:rPr>
        <w:fldChar w:fldCharType="begin"/>
      </w:r>
      <w:r>
        <w:rPr>
          <w:sz w:val="24"/>
          <w:szCs w:val="24"/>
        </w:rPr>
        <w:instrText xml:space="preserve"> IF </w:instrText>
      </w:r>
      <w:r>
        <w:rPr>
          <w:sz w:val="24"/>
          <w:szCs w:val="24"/>
        </w:rPr>
        <w:instrText>"</w:instrText>
      </w:r>
      <w:r>
        <w:rPr>
          <w:sz w:val="24"/>
          <w:szCs w:val="24"/>
        </w:rPr>
        <w:instrText>6 13 2025</w:instrText>
      </w:r>
      <w:r>
        <w:rPr>
          <w:sz w:val="24"/>
          <w:szCs w:val="24"/>
        </w:rPr>
        <w:instrText>"</w:instrText>
      </w:r>
      <w:r>
        <w:rPr>
          <w:sz w:val="24"/>
          <w:szCs w:val="24"/>
        </w:rPr>
        <w:instrText xml:space="preserve"> &lt;&gt; </w:instrText>
      </w:r>
      <w:r>
        <w:rPr>
          <w:sz w:val="24"/>
          <w:szCs w:val="24"/>
        </w:rPr>
        <w:instrText>"</w:instrText>
      </w:r>
      <w:r>
        <w:rPr>
          <w:sz w:val="24"/>
          <w:szCs w:val="24"/>
        </w:rPr>
        <w:instrText>6 15 2026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TThis episode discusses frontal lobe damage. Treating patients through grief, acceptance and growth.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 xml:space="preserve">TThis episode discusses frontal lobe damage. Treating patients through grief, acceptance and growth.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 xml:space="preserve">TThis episode discusses frontal lobe damage. Treating patients through grief, acceptance and growth.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Cite the general definition of frontal lobe damage including its various presenting symptoms. </w:instrText>
      </w:r>
    </w:p>
    <w:p w:rsidR="00467105" w:rsidP="0042796F">
      <w:pPr>
        <w:spacing w:after="0" w:line="240" w:lineRule="auto"/>
        <w:contextualSpacing/>
        <w:rPr>
          <w:sz w:val="20"/>
          <w:szCs w:val="20"/>
        </w:rPr>
      </w:pPr>
      <w:r>
        <w:rPr>
          <w:sz w:val="20"/>
          <w:szCs w:val="20"/>
        </w:rPr>
        <w:instrText xml:space="preserve">2 Identify the functional role of the prefrontal cortex. </w:instrText>
      </w:r>
    </w:p>
    <w:p w:rsidR="00467105" w:rsidP="0042796F">
      <w:pPr>
        <w:spacing w:after="0" w:line="240" w:lineRule="auto"/>
        <w:contextualSpacing/>
        <w:rPr>
          <w:sz w:val="20"/>
          <w:szCs w:val="20"/>
        </w:rPr>
      </w:pPr>
      <w:r>
        <w:rPr>
          <w:sz w:val="20"/>
          <w:szCs w:val="20"/>
        </w:rPr>
        <w:instrText xml:space="preserve">3 Discuss the treatment modalities that are effective for treating patients with frontal lobe damage.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Cite the general definition of frontal lobe damage including its various presenting symptoms. </w:instrText>
      </w:r>
    </w:p>
    <w:p w:rsidP="0042796F">
      <w:pPr>
        <w:spacing w:after="0" w:line="240" w:lineRule="auto"/>
        <w:contextualSpacing/>
        <w:rPr>
          <w:sz w:val="24"/>
          <w:szCs w:val="24"/>
        </w:rPr>
      </w:pPr>
      <w:r>
        <w:rPr>
          <w:sz w:val="24"/>
          <w:szCs w:val="24"/>
        </w:rPr>
        <w:instrText xml:space="preserve">2 Identify the functional role of the prefrontal cortex. </w:instrText>
      </w:r>
    </w:p>
    <w:p w:rsidP="0042796F">
      <w:pPr>
        <w:spacing w:after="0" w:line="240" w:lineRule="auto"/>
        <w:contextualSpacing/>
        <w:rPr>
          <w:sz w:val="24"/>
          <w:szCs w:val="24"/>
        </w:rPr>
      </w:pPr>
      <w:r>
        <w:rPr>
          <w:sz w:val="24"/>
          <w:szCs w:val="24"/>
        </w:rPr>
        <w:instrText xml:space="preserve">3 Discuss the treatment modalities that are effective for treating patients with frontal lobe damage.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Cite the general definition of frontal lobe damage including its various presenting symptoms. </w:t>
      </w:r>
    </w:p>
    <w:p w:rsidP="0042796F">
      <w:pPr>
        <w:spacing w:after="0" w:line="240" w:lineRule="auto"/>
        <w:contextualSpacing/>
        <w:rPr>
          <w:sz w:val="24"/>
          <w:szCs w:val="24"/>
        </w:rPr>
      </w:pPr>
      <w:r>
        <w:rPr>
          <w:sz w:val="24"/>
          <w:szCs w:val="24"/>
        </w:rPr>
        <w:t xml:space="preserve">2 Identify the functional role of the prefrontal cortex. </w:t>
      </w:r>
    </w:p>
    <w:p w:rsidR="00467105" w:rsidP="0042796F">
      <w:pPr>
        <w:spacing w:after="0" w:line="240" w:lineRule="auto"/>
        <w:contextualSpacing/>
        <w:rPr>
          <w:sz w:val="20"/>
          <w:szCs w:val="20"/>
        </w:rPr>
      </w:pPr>
      <w:r>
        <w:rPr>
          <w:sz w:val="24"/>
          <w:szCs w:val="24"/>
        </w:rPr>
        <w:t xml:space="preserve">3 Discuss the treatment modalities that are effective for treating patients with frontal lobe damage.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Jaeger Ackerman,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Prince,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- 06/12/2025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